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122B3A" w14:textId="6DEA74B2" w:rsidR="00EB14C1" w:rsidRPr="00EB14C1" w:rsidRDefault="00EB14C1" w:rsidP="00EB14C1">
      <w:pPr>
        <w:tabs>
          <w:tab w:val="left" w:pos="1985"/>
        </w:tabs>
        <w:spacing w:after="0"/>
        <w:ind w:left="0" w:firstLine="0"/>
        <w:rPr>
          <w:rFonts w:ascii="Arial" w:hAnsi="Arial" w:cs="Arial"/>
          <w:b/>
          <w:bCs/>
          <w:sz w:val="28"/>
        </w:rPr>
      </w:pPr>
      <w:r w:rsidRPr="00EB14C1">
        <w:rPr>
          <w:rFonts w:ascii="Arial" w:hAnsi="Arial" w:cs="Arial"/>
          <w:b/>
          <w:bCs/>
          <w:sz w:val="28"/>
        </w:rPr>
        <w:t>3GPP TSG RAN WG1 Meeting #9</w:t>
      </w:r>
      <w:r w:rsidR="0047761B">
        <w:rPr>
          <w:rFonts w:ascii="Arial" w:hAnsi="Arial" w:cs="Arial"/>
          <w:b/>
          <w:bCs/>
          <w:sz w:val="28"/>
        </w:rPr>
        <w:t>4bis</w:t>
      </w:r>
      <w:r w:rsidRPr="00EB14C1">
        <w:rPr>
          <w:rFonts w:ascii="Arial" w:hAnsi="Arial" w:cs="Arial"/>
          <w:b/>
          <w:bCs/>
          <w:sz w:val="28"/>
        </w:rPr>
        <w:tab/>
      </w:r>
      <w:r w:rsidRPr="00EB14C1">
        <w:rPr>
          <w:rFonts w:ascii="Arial" w:hAnsi="Arial" w:cs="Arial"/>
          <w:b/>
          <w:bCs/>
          <w:sz w:val="28"/>
        </w:rPr>
        <w:tab/>
      </w:r>
      <w:r>
        <w:rPr>
          <w:rFonts w:ascii="Arial" w:hAnsi="Arial" w:cs="Arial"/>
          <w:b/>
          <w:bCs/>
          <w:sz w:val="28"/>
        </w:rPr>
        <w:t xml:space="preserve">           </w:t>
      </w:r>
      <w:r w:rsidRPr="00EB14C1">
        <w:rPr>
          <w:rFonts w:ascii="Arial" w:hAnsi="Arial" w:cs="Arial"/>
          <w:b/>
          <w:bCs/>
          <w:sz w:val="28"/>
        </w:rPr>
        <w:t>R1-18</w:t>
      </w:r>
      <w:r w:rsidR="001D6675" w:rsidRPr="001D6675">
        <w:t xml:space="preserve"> </w:t>
      </w:r>
      <w:r w:rsidR="001D6675" w:rsidRPr="001D6675">
        <w:rPr>
          <w:rFonts w:ascii="Arial" w:hAnsi="Arial" w:cs="Arial"/>
          <w:b/>
          <w:bCs/>
          <w:sz w:val="28"/>
        </w:rPr>
        <w:t>10313</w:t>
      </w:r>
    </w:p>
    <w:p w14:paraId="61114DF3" w14:textId="24463973" w:rsidR="007E2292" w:rsidRDefault="0047761B" w:rsidP="00EB14C1">
      <w:pPr>
        <w:tabs>
          <w:tab w:val="left" w:pos="1985"/>
        </w:tabs>
        <w:spacing w:after="0"/>
        <w:ind w:left="0" w:firstLine="0"/>
        <w:rPr>
          <w:rFonts w:ascii="Arial" w:hAnsi="Arial" w:cs="Arial"/>
          <w:b/>
          <w:bCs/>
          <w:sz w:val="28"/>
        </w:rPr>
      </w:pPr>
      <w:r>
        <w:rPr>
          <w:rFonts w:ascii="Arial" w:hAnsi="Arial" w:cs="Arial"/>
          <w:b/>
          <w:bCs/>
          <w:sz w:val="28"/>
          <w:lang w:eastAsia="ja-JP"/>
        </w:rPr>
        <w:t>Chengdu, China, October 8</w:t>
      </w:r>
      <w:r w:rsidRPr="007043DB">
        <w:rPr>
          <w:rFonts w:ascii="Arial" w:hAnsi="Arial" w:cs="Arial"/>
          <w:b/>
          <w:bCs/>
          <w:sz w:val="28"/>
          <w:vertAlign w:val="superscript"/>
          <w:lang w:eastAsia="ja-JP"/>
        </w:rPr>
        <w:t>th</w:t>
      </w:r>
      <w:r>
        <w:rPr>
          <w:rFonts w:ascii="Arial" w:hAnsi="Arial" w:cs="Arial"/>
          <w:b/>
          <w:bCs/>
          <w:sz w:val="28"/>
          <w:lang w:eastAsia="ja-JP"/>
        </w:rPr>
        <w:t xml:space="preserve"> – 12</w:t>
      </w:r>
      <w:r w:rsidRPr="007043DB">
        <w:rPr>
          <w:rFonts w:ascii="Arial" w:hAnsi="Arial" w:cs="Arial"/>
          <w:b/>
          <w:bCs/>
          <w:sz w:val="28"/>
          <w:vertAlign w:val="superscript"/>
          <w:lang w:eastAsia="ja-JP"/>
        </w:rPr>
        <w:t>th</w:t>
      </w:r>
      <w:r>
        <w:rPr>
          <w:rFonts w:ascii="Arial" w:hAnsi="Arial" w:cs="Arial"/>
          <w:b/>
          <w:bCs/>
          <w:sz w:val="28"/>
          <w:lang w:eastAsia="ja-JP"/>
        </w:rPr>
        <w:t>,</w:t>
      </w:r>
      <w:r w:rsidR="00EB14C1" w:rsidRPr="00EB14C1">
        <w:rPr>
          <w:rFonts w:ascii="Arial" w:hAnsi="Arial" w:cs="Arial"/>
          <w:b/>
          <w:bCs/>
          <w:sz w:val="28"/>
        </w:rPr>
        <w:t xml:space="preserve"> 2018</w:t>
      </w:r>
    </w:p>
    <w:p w14:paraId="6FE8431C" w14:textId="77777777" w:rsidR="007E2292" w:rsidRPr="004947E5" w:rsidRDefault="007E2292" w:rsidP="007E2292">
      <w:pPr>
        <w:tabs>
          <w:tab w:val="left" w:pos="1985"/>
        </w:tabs>
        <w:spacing w:after="0"/>
        <w:ind w:left="0" w:firstLine="0"/>
        <w:rPr>
          <w:rFonts w:ascii="Arial" w:eastAsia="맑은 고딕" w:hAnsi="Arial"/>
          <w:b/>
          <w:sz w:val="24"/>
          <w:lang w:eastAsia="ko-KR"/>
        </w:rPr>
      </w:pPr>
    </w:p>
    <w:p w14:paraId="3C636F3A" w14:textId="4E51F2F1" w:rsidR="005E047D" w:rsidRPr="00B94530" w:rsidRDefault="005E047D" w:rsidP="005E047D">
      <w:pPr>
        <w:tabs>
          <w:tab w:val="left" w:pos="1985"/>
        </w:tabs>
        <w:spacing w:after="0"/>
        <w:ind w:left="0" w:firstLine="0"/>
        <w:rPr>
          <w:rFonts w:ascii="Arial" w:eastAsia="바탕" w:hAnsi="Arial"/>
          <w:sz w:val="24"/>
          <w:lang w:val="en-US" w:eastAsia="ko-KR"/>
        </w:rPr>
      </w:pPr>
      <w:r w:rsidRPr="00992DA5">
        <w:rPr>
          <w:rFonts w:ascii="Arial" w:hAnsi="Arial"/>
          <w:b/>
          <w:sz w:val="24"/>
          <w:lang w:val="en-US"/>
        </w:rPr>
        <w:t>Agenda Item:</w:t>
      </w:r>
      <w:r w:rsidRPr="00992DA5">
        <w:rPr>
          <w:rFonts w:ascii="Arial" w:hAnsi="Arial"/>
          <w:sz w:val="24"/>
          <w:lang w:val="en-US"/>
        </w:rPr>
        <w:tab/>
      </w:r>
      <w:r w:rsidR="003B4630" w:rsidRPr="00992DA5">
        <w:rPr>
          <w:rFonts w:ascii="Arial" w:eastAsia="맑은 고딕" w:hAnsi="Arial" w:hint="eastAsia"/>
          <w:sz w:val="24"/>
          <w:lang w:val="en-US" w:eastAsia="ko-KR"/>
        </w:rPr>
        <w:t>7</w:t>
      </w:r>
      <w:r w:rsidRPr="00992DA5">
        <w:rPr>
          <w:rFonts w:ascii="Arial" w:eastAsia="맑은 고딕" w:hAnsi="Arial"/>
          <w:sz w:val="24"/>
          <w:lang w:val="en-US" w:eastAsia="ko-KR"/>
        </w:rPr>
        <w:t>.</w:t>
      </w:r>
      <w:r w:rsidR="0047761B">
        <w:rPr>
          <w:rFonts w:ascii="Arial" w:eastAsia="맑은 고딕" w:hAnsi="Arial"/>
          <w:sz w:val="24"/>
          <w:lang w:val="en-US" w:eastAsia="ko-KR"/>
        </w:rPr>
        <w:t>2</w:t>
      </w:r>
      <w:r w:rsidRPr="00992DA5">
        <w:rPr>
          <w:rFonts w:ascii="Arial" w:eastAsia="맑은 고딕" w:hAnsi="Arial"/>
          <w:sz w:val="24"/>
          <w:lang w:val="en-US" w:eastAsia="ko-KR"/>
        </w:rPr>
        <w:t>.</w:t>
      </w:r>
      <w:r w:rsidR="000058C7">
        <w:rPr>
          <w:rFonts w:ascii="Arial" w:eastAsia="맑은 고딕" w:hAnsi="Arial"/>
          <w:sz w:val="24"/>
          <w:lang w:val="en-US" w:eastAsia="ko-KR"/>
        </w:rPr>
        <w:t>1</w:t>
      </w:r>
      <w:r w:rsidR="0047761B">
        <w:rPr>
          <w:rFonts w:ascii="Arial" w:eastAsia="맑은 고딕" w:hAnsi="Arial"/>
          <w:sz w:val="24"/>
          <w:lang w:val="en-US" w:eastAsia="ko-KR"/>
        </w:rPr>
        <w:t>0</w:t>
      </w:r>
      <w:r w:rsidR="000058C7">
        <w:rPr>
          <w:rFonts w:ascii="Arial" w:eastAsia="맑은 고딕" w:hAnsi="Arial"/>
          <w:sz w:val="24"/>
          <w:lang w:val="en-US" w:eastAsia="ko-KR"/>
        </w:rPr>
        <w:t>.</w:t>
      </w:r>
      <w:r w:rsidR="00EB14C1">
        <w:rPr>
          <w:rFonts w:ascii="Arial" w:eastAsia="맑은 고딕" w:hAnsi="Arial" w:hint="eastAsia"/>
          <w:sz w:val="24"/>
          <w:lang w:val="en-US" w:eastAsia="ko-KR"/>
        </w:rPr>
        <w:t>1</w:t>
      </w:r>
    </w:p>
    <w:p w14:paraId="4DAEC6D5" w14:textId="77777777" w:rsidR="005E047D" w:rsidRPr="00B94530" w:rsidRDefault="005E047D" w:rsidP="005E047D">
      <w:pPr>
        <w:tabs>
          <w:tab w:val="left" w:pos="1985"/>
        </w:tabs>
        <w:spacing w:after="0"/>
        <w:ind w:left="0" w:firstLine="0"/>
        <w:rPr>
          <w:rFonts w:ascii="Arial" w:eastAsia="바탕" w:hAnsi="Arial"/>
          <w:sz w:val="24"/>
          <w:lang w:eastAsia="ko-KR"/>
        </w:rPr>
      </w:pPr>
      <w:r w:rsidRPr="00B94530">
        <w:rPr>
          <w:rFonts w:ascii="Arial" w:hAnsi="Arial"/>
          <w:b/>
          <w:sz w:val="24"/>
        </w:rPr>
        <w:t xml:space="preserve">Source: </w:t>
      </w:r>
      <w:r w:rsidRPr="00B94530">
        <w:rPr>
          <w:rFonts w:ascii="Arial" w:hAnsi="Arial"/>
          <w:b/>
          <w:sz w:val="24"/>
        </w:rPr>
        <w:tab/>
      </w:r>
      <w:r w:rsidRPr="00B94530">
        <w:rPr>
          <w:rFonts w:ascii="Arial" w:eastAsia="바탕" w:hAnsi="Arial" w:hint="eastAsia"/>
          <w:sz w:val="24"/>
          <w:lang w:eastAsia="ko-KR"/>
        </w:rPr>
        <w:t>LG Electronics</w:t>
      </w:r>
    </w:p>
    <w:p w14:paraId="450EAD26" w14:textId="03A58B5A" w:rsidR="005E047D" w:rsidRPr="00B94530" w:rsidRDefault="005E047D" w:rsidP="005E047D">
      <w:pPr>
        <w:tabs>
          <w:tab w:val="left" w:pos="1985"/>
        </w:tabs>
        <w:adjustRightInd w:val="0"/>
        <w:spacing w:after="0"/>
        <w:ind w:left="2000" w:hangingChars="830" w:hanging="2000"/>
        <w:rPr>
          <w:rFonts w:ascii="Arial" w:eastAsia="맑은 고딕" w:hAnsi="Arial"/>
          <w:sz w:val="24"/>
          <w:lang w:eastAsia="ko-KR"/>
        </w:rPr>
      </w:pPr>
      <w:r w:rsidRPr="00B94530">
        <w:rPr>
          <w:rFonts w:ascii="Arial" w:hAnsi="Arial"/>
          <w:b/>
          <w:sz w:val="24"/>
        </w:rPr>
        <w:t>Title:</w:t>
      </w:r>
      <w:r w:rsidRPr="00B94530">
        <w:rPr>
          <w:rFonts w:ascii="Arial" w:hAnsi="Arial"/>
          <w:sz w:val="24"/>
        </w:rPr>
        <w:t xml:space="preserve"> </w:t>
      </w:r>
      <w:r w:rsidRPr="00B94530">
        <w:rPr>
          <w:rFonts w:ascii="Arial" w:hAnsi="Arial"/>
          <w:sz w:val="24"/>
        </w:rPr>
        <w:tab/>
      </w:r>
      <w:r w:rsidR="0047761B">
        <w:rPr>
          <w:rFonts w:ascii="Arial" w:eastAsia="바탕" w:hAnsi="Arial"/>
          <w:sz w:val="24"/>
          <w:lang w:eastAsia="ko-KR"/>
        </w:rPr>
        <w:t xml:space="preserve">Discussion on the Requirements </w:t>
      </w:r>
      <w:r w:rsidR="009C2FF5" w:rsidRPr="009C2FF5">
        <w:rPr>
          <w:rFonts w:ascii="Arial" w:eastAsia="바탕" w:hAnsi="Arial"/>
          <w:sz w:val="24"/>
          <w:lang w:eastAsia="ko-KR"/>
        </w:rPr>
        <w:t>for NR Positioning Design</w:t>
      </w:r>
    </w:p>
    <w:p w14:paraId="5F15677D" w14:textId="77777777" w:rsidR="005E047D" w:rsidRPr="007F3C7D" w:rsidRDefault="005E047D" w:rsidP="005E047D">
      <w:pPr>
        <w:pBdr>
          <w:bottom w:val="single" w:sz="12" w:space="1" w:color="auto"/>
        </w:pBdr>
        <w:tabs>
          <w:tab w:val="left" w:pos="1985"/>
        </w:tabs>
        <w:ind w:left="0" w:firstLine="0"/>
        <w:rPr>
          <w:rFonts w:ascii="Arial" w:eastAsia="바탕" w:hAnsi="Arial"/>
          <w:sz w:val="24"/>
          <w:lang w:eastAsia="ko-KR"/>
        </w:rPr>
      </w:pPr>
      <w:r w:rsidRPr="00B94530">
        <w:rPr>
          <w:rFonts w:ascii="Arial" w:hAnsi="Arial"/>
          <w:b/>
          <w:sz w:val="24"/>
        </w:rPr>
        <w:t>Document for:</w:t>
      </w:r>
      <w:r w:rsidRPr="00B94530">
        <w:rPr>
          <w:rFonts w:ascii="Arial" w:hAnsi="Arial"/>
          <w:sz w:val="24"/>
        </w:rPr>
        <w:tab/>
      </w:r>
      <w:r w:rsidRPr="00B94530">
        <w:rPr>
          <w:rFonts w:ascii="Arial" w:eastAsia="바탕" w:hAnsi="Arial" w:hint="eastAsia"/>
          <w:sz w:val="24"/>
          <w:lang w:eastAsia="ko-KR"/>
        </w:rPr>
        <w:t>Discussion</w:t>
      </w:r>
      <w:bookmarkStart w:id="0" w:name="Source"/>
      <w:bookmarkStart w:id="1" w:name="Title"/>
      <w:bookmarkStart w:id="2" w:name="DocumentFor"/>
      <w:bookmarkEnd w:id="0"/>
      <w:bookmarkEnd w:id="1"/>
      <w:bookmarkEnd w:id="2"/>
      <w:r w:rsidRPr="00B94530">
        <w:rPr>
          <w:rFonts w:ascii="Arial" w:eastAsia="바탕" w:hAnsi="Arial"/>
          <w:sz w:val="24"/>
          <w:lang w:eastAsia="ko-KR"/>
        </w:rPr>
        <w:t xml:space="preserve"> and Decision</w:t>
      </w:r>
    </w:p>
    <w:p w14:paraId="53301AB3" w14:textId="77777777" w:rsidR="00095BF5" w:rsidRPr="00656CC9" w:rsidRDefault="003C521C" w:rsidP="00E11E91">
      <w:pPr>
        <w:pStyle w:val="1"/>
        <w:numPr>
          <w:ilvl w:val="0"/>
          <w:numId w:val="2"/>
        </w:numPr>
        <w:rPr>
          <w:rFonts w:eastAsia="바탕"/>
          <w:b/>
          <w:lang w:eastAsia="ko-KR"/>
        </w:rPr>
      </w:pPr>
      <w:r>
        <w:rPr>
          <w:rFonts w:eastAsia="바탕" w:hint="eastAsia"/>
          <w:b/>
          <w:lang w:eastAsia="ko-KR"/>
        </w:rPr>
        <w:t>Introduction</w:t>
      </w:r>
    </w:p>
    <w:p w14:paraId="777D1B44" w14:textId="35969141" w:rsidR="0096188E" w:rsidRDefault="0096188E" w:rsidP="0096188E">
      <w:pPr>
        <w:spacing w:before="120" w:after="120" w:line="240" w:lineRule="auto"/>
        <w:ind w:left="0" w:firstLineChars="100" w:firstLine="220"/>
        <w:rPr>
          <w:rFonts w:eastAsia="맑은 고딕"/>
          <w:sz w:val="22"/>
          <w:lang w:val="en-US" w:eastAsia="ko-KR"/>
        </w:rPr>
      </w:pPr>
      <w:r w:rsidRPr="00641BE7">
        <w:rPr>
          <w:rFonts w:eastAsia="맑은 고딕"/>
          <w:sz w:val="22"/>
          <w:lang w:val="en-US" w:eastAsia="ko-KR"/>
        </w:rPr>
        <w:t xml:space="preserve">In this document, we discuss </w:t>
      </w:r>
      <w:r w:rsidR="00543CE6">
        <w:rPr>
          <w:rFonts w:eastAsia="맑은 고딕"/>
          <w:sz w:val="22"/>
          <w:lang w:val="en-US" w:eastAsia="ko-KR"/>
        </w:rPr>
        <w:t xml:space="preserve">on </w:t>
      </w:r>
      <w:r w:rsidR="0047761B">
        <w:rPr>
          <w:rFonts w:eastAsia="맑은 고딕"/>
          <w:sz w:val="22"/>
          <w:lang w:val="en-US" w:eastAsia="ko-KR"/>
        </w:rPr>
        <w:t xml:space="preserve">the </w:t>
      </w:r>
      <w:r w:rsidR="009C2FF5">
        <w:rPr>
          <w:rFonts w:eastAsia="맑은 고딕"/>
          <w:sz w:val="22"/>
          <w:lang w:val="en-US" w:eastAsia="ko-KR"/>
        </w:rPr>
        <w:t>design goal</w:t>
      </w:r>
      <w:r w:rsidR="00B5391B">
        <w:rPr>
          <w:rFonts w:eastAsia="맑은 고딕"/>
          <w:sz w:val="22"/>
          <w:lang w:val="en-US" w:eastAsia="ko-KR"/>
        </w:rPr>
        <w:t xml:space="preserve"> and study scope </w:t>
      </w:r>
      <w:r w:rsidR="0047761B">
        <w:rPr>
          <w:rFonts w:eastAsia="맑은 고딕"/>
          <w:sz w:val="22"/>
          <w:lang w:val="en-US" w:eastAsia="ko-KR"/>
        </w:rPr>
        <w:t>for NR positioning design.</w:t>
      </w:r>
    </w:p>
    <w:p w14:paraId="3749D494" w14:textId="77777777" w:rsidR="00F06C2D" w:rsidRPr="00C84A1C" w:rsidRDefault="00F06C2D" w:rsidP="0096188E">
      <w:pPr>
        <w:spacing w:before="120" w:after="120" w:line="240" w:lineRule="auto"/>
        <w:ind w:left="0" w:firstLineChars="100" w:firstLine="220"/>
        <w:rPr>
          <w:rFonts w:eastAsia="맑은 고딕"/>
          <w:sz w:val="22"/>
          <w:lang w:val="en-US" w:eastAsia="ko-KR"/>
        </w:rPr>
      </w:pPr>
    </w:p>
    <w:p w14:paraId="266CFBF2" w14:textId="230CA8D4" w:rsidR="00AE61B6" w:rsidRDefault="000430C4" w:rsidP="00AE61B6">
      <w:pPr>
        <w:pStyle w:val="1"/>
        <w:numPr>
          <w:ilvl w:val="0"/>
          <w:numId w:val="2"/>
        </w:numPr>
        <w:rPr>
          <w:rFonts w:eastAsia="바탕"/>
          <w:b/>
          <w:lang w:eastAsia="ko-KR"/>
        </w:rPr>
      </w:pPr>
      <w:r>
        <w:rPr>
          <w:rFonts w:eastAsia="바탕" w:hint="eastAsia"/>
          <w:b/>
          <w:lang w:eastAsia="ko-KR"/>
        </w:rPr>
        <w:t>Discussion</w:t>
      </w:r>
    </w:p>
    <w:p w14:paraId="0168E8A3" w14:textId="30B1761B" w:rsidR="000430C4" w:rsidRPr="00EA038E" w:rsidRDefault="000430C4" w:rsidP="00265FDD">
      <w:pPr>
        <w:widowControl w:val="0"/>
        <w:spacing w:before="0" w:line="240" w:lineRule="auto"/>
        <w:ind w:left="0" w:firstLine="0"/>
        <w:rPr>
          <w:rFonts w:eastAsiaTheme="minorEastAsia"/>
          <w:sz w:val="22"/>
          <w:u w:val="single"/>
          <w:lang w:eastAsia="ko-KR"/>
        </w:rPr>
      </w:pPr>
      <w:r w:rsidRPr="00EA038E">
        <w:rPr>
          <w:rFonts w:eastAsia="바탕"/>
          <w:b/>
          <w:sz w:val="22"/>
          <w:u w:val="single"/>
          <w:lang w:eastAsia="ko-KR"/>
        </w:rPr>
        <w:t xml:space="preserve">Design Goal for NR Positioning </w:t>
      </w:r>
      <w:r w:rsidRPr="00EA038E">
        <w:rPr>
          <w:rFonts w:eastAsia="바탕" w:hint="eastAsia"/>
          <w:b/>
          <w:sz w:val="22"/>
          <w:u w:val="single"/>
          <w:lang w:eastAsia="ko-KR"/>
        </w:rPr>
        <w:t>Design</w:t>
      </w:r>
    </w:p>
    <w:p w14:paraId="09BEDF55" w14:textId="5263FA3A" w:rsidR="00B93030" w:rsidRDefault="00C13B72" w:rsidP="00B93030">
      <w:pPr>
        <w:spacing w:before="120" w:after="120" w:line="240" w:lineRule="auto"/>
        <w:ind w:left="0" w:firstLineChars="100" w:firstLine="220"/>
        <w:rPr>
          <w:rFonts w:eastAsia="바탕"/>
          <w:sz w:val="22"/>
          <w:szCs w:val="22"/>
          <w:lang w:val="en-US" w:eastAsia="ko-KR"/>
        </w:rPr>
      </w:pPr>
      <w:r>
        <w:rPr>
          <w:rFonts w:eastAsia="바탕"/>
          <w:sz w:val="22"/>
          <w:szCs w:val="22"/>
          <w:lang w:val="en-US" w:eastAsia="ko-KR"/>
        </w:rPr>
        <w:t xml:space="preserve">SA has defined </w:t>
      </w:r>
      <w:r w:rsidR="002A008E">
        <w:rPr>
          <w:rFonts w:eastAsia="바탕"/>
          <w:sz w:val="22"/>
          <w:szCs w:val="22"/>
          <w:lang w:val="en-US" w:eastAsia="ko-KR"/>
        </w:rPr>
        <w:t xml:space="preserve">positioning service and positioning accuracy requirement. </w:t>
      </w:r>
      <w:r w:rsidR="00F34E50">
        <w:rPr>
          <w:rFonts w:eastAsia="바탕"/>
          <w:sz w:val="22"/>
          <w:szCs w:val="22"/>
          <w:lang w:val="en-US" w:eastAsia="ko-KR"/>
        </w:rPr>
        <w:t>According to</w:t>
      </w:r>
      <w:r w:rsidR="002A008E">
        <w:rPr>
          <w:rFonts w:eastAsia="바탕"/>
          <w:sz w:val="22"/>
          <w:szCs w:val="22"/>
          <w:lang w:val="en-US" w:eastAsia="ko-KR"/>
        </w:rPr>
        <w:t xml:space="preserve"> </w:t>
      </w:r>
      <w:r w:rsidR="00B93030">
        <w:rPr>
          <w:rFonts w:eastAsia="바탕"/>
          <w:sz w:val="22"/>
          <w:szCs w:val="22"/>
          <w:lang w:val="en-US" w:eastAsia="ko-KR"/>
        </w:rPr>
        <w:t>TS</w:t>
      </w:r>
      <w:r w:rsidR="005F141B">
        <w:rPr>
          <w:rFonts w:eastAsia="바탕"/>
          <w:sz w:val="22"/>
          <w:szCs w:val="22"/>
          <w:lang w:val="en-US" w:eastAsia="ko-KR"/>
        </w:rPr>
        <w:t>22.</w:t>
      </w:r>
      <w:r w:rsidR="002A008E">
        <w:rPr>
          <w:rFonts w:eastAsia="바탕"/>
          <w:sz w:val="22"/>
          <w:szCs w:val="22"/>
          <w:lang w:val="en-US" w:eastAsia="ko-KR"/>
        </w:rPr>
        <w:t>0</w:t>
      </w:r>
      <w:r w:rsidR="005F141B">
        <w:rPr>
          <w:rFonts w:eastAsia="바탕"/>
          <w:sz w:val="22"/>
          <w:szCs w:val="22"/>
          <w:lang w:val="en-US" w:eastAsia="ko-KR"/>
        </w:rPr>
        <w:t>7</w:t>
      </w:r>
      <w:r w:rsidR="002A008E">
        <w:rPr>
          <w:rFonts w:eastAsia="바탕"/>
          <w:sz w:val="22"/>
          <w:szCs w:val="22"/>
          <w:lang w:val="en-US" w:eastAsia="ko-KR"/>
        </w:rPr>
        <w:t>1</w:t>
      </w:r>
      <w:r w:rsidR="00F34E50">
        <w:rPr>
          <w:rFonts w:eastAsia="바탕"/>
          <w:sz w:val="22"/>
          <w:szCs w:val="22"/>
          <w:lang w:val="en-US" w:eastAsia="ko-KR"/>
        </w:rPr>
        <w:t xml:space="preserve">, </w:t>
      </w:r>
      <w:r w:rsidR="002A008E">
        <w:rPr>
          <w:rFonts w:eastAsia="바탕"/>
          <w:sz w:val="22"/>
          <w:szCs w:val="22"/>
          <w:lang w:val="en-US" w:eastAsia="ko-KR"/>
        </w:rPr>
        <w:t>LCS includes Public Safety Services, Location Sensitive Charging, Tracking Services, Traffic Monitoring, Enhanced Call Routing, Location based Information</w:t>
      </w:r>
      <w:r w:rsidR="00C315B6">
        <w:rPr>
          <w:rFonts w:eastAsia="바탕"/>
          <w:sz w:val="22"/>
          <w:szCs w:val="22"/>
          <w:lang w:val="en-US" w:eastAsia="ko-KR"/>
        </w:rPr>
        <w:t xml:space="preserve"> service, and Service Provid</w:t>
      </w:r>
      <w:r w:rsidR="002A008E">
        <w:rPr>
          <w:rFonts w:eastAsia="바탕"/>
          <w:sz w:val="22"/>
          <w:szCs w:val="22"/>
          <w:lang w:val="en-US" w:eastAsia="ko-KR"/>
        </w:rPr>
        <w:t>e</w:t>
      </w:r>
      <w:r w:rsidR="00ED407E">
        <w:rPr>
          <w:rFonts w:eastAsia="바탕"/>
          <w:sz w:val="22"/>
          <w:szCs w:val="22"/>
          <w:lang w:val="en-US" w:eastAsia="ko-KR"/>
        </w:rPr>
        <w:t>r</w:t>
      </w:r>
      <w:r w:rsidR="002A008E">
        <w:rPr>
          <w:rFonts w:eastAsia="바탕"/>
          <w:sz w:val="22"/>
          <w:szCs w:val="22"/>
          <w:lang w:val="en-US" w:eastAsia="ko-KR"/>
        </w:rPr>
        <w:t xml:space="preserve"> Specific Service. </w:t>
      </w:r>
      <w:r w:rsidR="00C315B6" w:rsidRPr="00C315B6">
        <w:rPr>
          <w:rFonts w:eastAsia="바탕"/>
          <w:sz w:val="22"/>
          <w:szCs w:val="22"/>
          <w:lang w:val="en-US" w:eastAsia="ko-KR"/>
        </w:rPr>
        <w:t>Th</w:t>
      </w:r>
      <w:r w:rsidR="00B93030">
        <w:rPr>
          <w:rFonts w:eastAsia="바탕"/>
          <w:sz w:val="22"/>
          <w:szCs w:val="22"/>
          <w:lang w:val="en-US" w:eastAsia="ko-KR"/>
        </w:rPr>
        <w:t>e</w:t>
      </w:r>
      <w:r w:rsidR="00E651FE">
        <w:rPr>
          <w:rFonts w:eastAsia="바탕"/>
          <w:sz w:val="22"/>
          <w:szCs w:val="22"/>
          <w:lang w:val="en-US" w:eastAsia="ko-KR"/>
        </w:rPr>
        <w:t>s</w:t>
      </w:r>
      <w:r w:rsidR="00C315B6" w:rsidRPr="00C315B6">
        <w:rPr>
          <w:rFonts w:eastAsia="바탕"/>
          <w:sz w:val="22"/>
          <w:szCs w:val="22"/>
          <w:lang w:val="en-US" w:eastAsia="ko-KR"/>
        </w:rPr>
        <w:t>e service</w:t>
      </w:r>
      <w:r w:rsidR="00E651FE">
        <w:rPr>
          <w:rFonts w:eastAsia="바탕"/>
          <w:sz w:val="22"/>
          <w:szCs w:val="22"/>
          <w:lang w:val="en-US" w:eastAsia="ko-KR"/>
        </w:rPr>
        <w:t>s</w:t>
      </w:r>
      <w:r w:rsidR="00B93030">
        <w:rPr>
          <w:rFonts w:eastAsia="바탕"/>
          <w:sz w:val="22"/>
          <w:szCs w:val="22"/>
          <w:lang w:val="en-US" w:eastAsia="ko-KR"/>
        </w:rPr>
        <w:t xml:space="preserve"> require</w:t>
      </w:r>
      <w:r w:rsidR="00C315B6" w:rsidRPr="00C315B6">
        <w:rPr>
          <w:rFonts w:eastAsia="바탕"/>
          <w:sz w:val="22"/>
          <w:szCs w:val="22"/>
          <w:lang w:val="en-US" w:eastAsia="ko-KR"/>
        </w:rPr>
        <w:t xml:space="preserve"> a </w:t>
      </w:r>
      <w:r w:rsidR="00E651FE">
        <w:rPr>
          <w:rFonts w:eastAsia="바탕"/>
          <w:sz w:val="22"/>
          <w:szCs w:val="22"/>
          <w:lang w:val="en-US" w:eastAsia="ko-KR"/>
        </w:rPr>
        <w:t xml:space="preserve">horizontal </w:t>
      </w:r>
      <w:r w:rsidR="00C315B6" w:rsidRPr="00C315B6">
        <w:rPr>
          <w:rFonts w:eastAsia="바탕"/>
          <w:sz w:val="22"/>
          <w:szCs w:val="22"/>
          <w:lang w:val="en-US" w:eastAsia="ko-KR"/>
        </w:rPr>
        <w:t xml:space="preserve">accuracy of </w:t>
      </w:r>
      <w:r w:rsidR="00E651FE">
        <w:rPr>
          <w:rFonts w:eastAsia="바탕"/>
          <w:sz w:val="22"/>
          <w:szCs w:val="22"/>
          <w:lang w:val="en-US" w:eastAsia="ko-KR"/>
        </w:rPr>
        <w:t xml:space="preserve">from </w:t>
      </w:r>
      <w:r w:rsidR="00C315B6" w:rsidRPr="00C315B6">
        <w:rPr>
          <w:rFonts w:eastAsia="바탕"/>
          <w:sz w:val="22"/>
          <w:szCs w:val="22"/>
          <w:lang w:val="en-US" w:eastAsia="ko-KR"/>
        </w:rPr>
        <w:t>10 m</w:t>
      </w:r>
      <w:r w:rsidR="00E651FE">
        <w:rPr>
          <w:rFonts w:eastAsia="바탕"/>
          <w:sz w:val="22"/>
          <w:szCs w:val="22"/>
          <w:lang w:val="en-US" w:eastAsia="ko-KR"/>
        </w:rPr>
        <w:t xml:space="preserve"> to</w:t>
      </w:r>
      <w:r w:rsidR="00B93030">
        <w:rPr>
          <w:rFonts w:eastAsia="바탕"/>
          <w:sz w:val="22"/>
          <w:szCs w:val="22"/>
          <w:lang w:val="en-US" w:eastAsia="ko-KR"/>
        </w:rPr>
        <w:t xml:space="preserve"> </w:t>
      </w:r>
      <w:r w:rsidR="00E651FE">
        <w:rPr>
          <w:rFonts w:eastAsia="바탕"/>
          <w:sz w:val="22"/>
          <w:szCs w:val="22"/>
          <w:lang w:val="en-US" w:eastAsia="ko-KR"/>
        </w:rPr>
        <w:t>125m or from 5m to 300 m.</w:t>
      </w:r>
      <w:r w:rsidR="00B93030">
        <w:rPr>
          <w:rFonts w:eastAsia="바탕"/>
          <w:sz w:val="22"/>
          <w:szCs w:val="22"/>
          <w:lang w:val="en-US" w:eastAsia="ko-KR"/>
        </w:rPr>
        <w:t xml:space="preserve"> </w:t>
      </w:r>
    </w:p>
    <w:p w14:paraId="471D8859" w14:textId="3860AB6D" w:rsidR="00F34E50" w:rsidRDefault="00E651FE" w:rsidP="009F6F65">
      <w:pPr>
        <w:spacing w:before="120" w:after="120" w:line="240" w:lineRule="auto"/>
        <w:ind w:left="0" w:firstLine="0"/>
        <w:rPr>
          <w:rFonts w:eastAsiaTheme="minorEastAsia"/>
          <w:lang w:eastAsia="ko-KR"/>
        </w:rPr>
      </w:pPr>
      <w:r>
        <w:rPr>
          <w:rFonts w:eastAsia="바탕"/>
          <w:sz w:val="22"/>
          <w:szCs w:val="22"/>
          <w:lang w:val="en-US" w:eastAsia="ko-KR"/>
        </w:rPr>
        <w:t xml:space="preserve">In addition, </w:t>
      </w:r>
      <w:r w:rsidR="00B93030">
        <w:rPr>
          <w:rFonts w:eastAsia="바탕"/>
          <w:sz w:val="22"/>
          <w:szCs w:val="22"/>
          <w:lang w:val="en-US" w:eastAsia="ko-KR"/>
        </w:rPr>
        <w:t>SA has defined Higher Accuracy positioning service. Higher Accuracy positioning service includes high accuracy for vehicle, UAV (</w:t>
      </w:r>
      <w:r w:rsidR="00B93030" w:rsidRPr="00B93030">
        <w:rPr>
          <w:rFonts w:eastAsia="바탕"/>
          <w:sz w:val="22"/>
          <w:szCs w:val="22"/>
          <w:lang w:val="en-US" w:eastAsia="ko-KR"/>
        </w:rPr>
        <w:t>Unmanned Aerial Vehicle</w:t>
      </w:r>
      <w:r w:rsidR="00B93030">
        <w:rPr>
          <w:rFonts w:eastAsia="바탕"/>
          <w:sz w:val="22"/>
          <w:szCs w:val="22"/>
          <w:lang w:val="en-US" w:eastAsia="ko-KR"/>
        </w:rPr>
        <w:t xml:space="preserve">), mIoT, and etc. </w:t>
      </w:r>
      <w:r w:rsidR="00B93030" w:rsidRPr="00C315B6">
        <w:rPr>
          <w:rFonts w:eastAsia="바탕"/>
          <w:sz w:val="22"/>
          <w:szCs w:val="22"/>
          <w:lang w:val="en-US" w:eastAsia="ko-KR"/>
        </w:rPr>
        <w:t>Th</w:t>
      </w:r>
      <w:r w:rsidR="00B93030">
        <w:rPr>
          <w:rFonts w:eastAsia="바탕"/>
          <w:sz w:val="22"/>
          <w:szCs w:val="22"/>
          <w:lang w:val="en-US" w:eastAsia="ko-KR"/>
        </w:rPr>
        <w:t>is</w:t>
      </w:r>
      <w:r w:rsidR="00B93030" w:rsidRPr="00C315B6">
        <w:rPr>
          <w:rFonts w:eastAsia="바탕"/>
          <w:sz w:val="22"/>
          <w:szCs w:val="22"/>
          <w:lang w:val="en-US" w:eastAsia="ko-KR"/>
        </w:rPr>
        <w:t xml:space="preserve"> service requires a</w:t>
      </w:r>
      <w:r w:rsidR="00B93030">
        <w:rPr>
          <w:rFonts w:eastAsia="바탕"/>
          <w:sz w:val="22"/>
          <w:szCs w:val="22"/>
          <w:lang w:val="en-US" w:eastAsia="ko-KR"/>
        </w:rPr>
        <w:t xml:space="preserve">n </w:t>
      </w:r>
      <w:r w:rsidR="00B93030" w:rsidRPr="00C315B6">
        <w:rPr>
          <w:rFonts w:eastAsia="바탕"/>
          <w:sz w:val="22"/>
          <w:szCs w:val="22"/>
          <w:lang w:val="en-US" w:eastAsia="ko-KR"/>
        </w:rPr>
        <w:t xml:space="preserve">accuracy of </w:t>
      </w:r>
      <w:r w:rsidR="002A7CD1">
        <w:rPr>
          <w:rFonts w:eastAsia="바탕"/>
          <w:sz w:val="22"/>
          <w:szCs w:val="22"/>
          <w:lang w:val="en-US" w:eastAsia="ko-KR"/>
        </w:rPr>
        <w:t xml:space="preserve">less than 1m </w:t>
      </w:r>
      <w:r w:rsidR="004813D2">
        <w:rPr>
          <w:rFonts w:eastAsia="바탕"/>
          <w:sz w:val="22"/>
          <w:szCs w:val="22"/>
          <w:lang w:val="en-US" w:eastAsia="ko-KR"/>
        </w:rPr>
        <w:t>according to TS</w:t>
      </w:r>
      <w:r w:rsidR="002A7CD1">
        <w:rPr>
          <w:rFonts w:eastAsia="바탕"/>
          <w:sz w:val="22"/>
          <w:szCs w:val="22"/>
          <w:lang w:val="en-US" w:eastAsia="ko-KR"/>
        </w:rPr>
        <w:t>22.261</w:t>
      </w:r>
      <w:r w:rsidR="00B93030">
        <w:rPr>
          <w:rFonts w:eastAsia="바탕"/>
          <w:sz w:val="22"/>
          <w:szCs w:val="22"/>
          <w:lang w:val="en-US" w:eastAsia="ko-KR"/>
        </w:rPr>
        <w:t>.</w:t>
      </w:r>
    </w:p>
    <w:p w14:paraId="0E4ED4F6" w14:textId="4EEA4BAC" w:rsidR="00172474" w:rsidRDefault="00172474" w:rsidP="00172474">
      <w:pPr>
        <w:spacing w:before="120" w:after="120" w:line="240" w:lineRule="auto"/>
        <w:ind w:left="0" w:firstLine="0"/>
        <w:rPr>
          <w:rFonts w:eastAsia="바탕"/>
          <w:b/>
          <w:i/>
          <w:sz w:val="22"/>
          <w:szCs w:val="22"/>
          <w:lang w:eastAsia="ko-KR"/>
        </w:rPr>
      </w:pPr>
      <w:r>
        <w:rPr>
          <w:rFonts w:eastAsia="바탕"/>
          <w:b/>
          <w:i/>
          <w:sz w:val="22"/>
          <w:szCs w:val="22"/>
          <w:lang w:eastAsia="ko-KR"/>
        </w:rPr>
        <w:t>Observation 1</w:t>
      </w:r>
      <w:r w:rsidRPr="00056ABF">
        <w:rPr>
          <w:rFonts w:eastAsia="바탕"/>
          <w:b/>
          <w:i/>
          <w:sz w:val="22"/>
          <w:szCs w:val="22"/>
          <w:lang w:eastAsia="ko-KR"/>
        </w:rPr>
        <w:t xml:space="preserve">: </w:t>
      </w:r>
    </w:p>
    <w:p w14:paraId="014CA9E7" w14:textId="3A5111DE" w:rsidR="00172474" w:rsidRPr="00174436" w:rsidRDefault="00174436" w:rsidP="00172474">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lang w:val="en-GB"/>
        </w:rPr>
        <w:t xml:space="preserve">Accuracy requirement has been defined according to positioning service type. </w:t>
      </w:r>
    </w:p>
    <w:p w14:paraId="53275561" w14:textId="704BB7CE" w:rsidR="00174436" w:rsidRDefault="00174436" w:rsidP="00174436">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hint="eastAsia"/>
          <w:sz w:val="22"/>
          <w:szCs w:val="22"/>
        </w:rPr>
        <w:t xml:space="preserve">For LCS (Location service), requirement is </w:t>
      </w:r>
      <w:r>
        <w:rPr>
          <w:rFonts w:ascii="Times New Roman" w:hAnsi="Times New Roman" w:cs="Times New Roman"/>
          <w:sz w:val="22"/>
          <w:szCs w:val="22"/>
        </w:rPr>
        <w:t xml:space="preserve">from </w:t>
      </w:r>
      <w:r>
        <w:rPr>
          <w:rFonts w:ascii="Times New Roman" w:hAnsi="Times New Roman" w:cs="Times New Roman" w:hint="eastAsia"/>
          <w:sz w:val="22"/>
          <w:szCs w:val="22"/>
        </w:rPr>
        <w:t>10m to 125m.</w:t>
      </w:r>
    </w:p>
    <w:p w14:paraId="14DD2375" w14:textId="5B884754" w:rsidR="00174436" w:rsidRDefault="00174436" w:rsidP="00174436">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hint="eastAsia"/>
          <w:sz w:val="22"/>
          <w:szCs w:val="22"/>
        </w:rPr>
        <w:t xml:space="preserve">For </w:t>
      </w:r>
      <w:r>
        <w:rPr>
          <w:rFonts w:ascii="Times New Roman" w:hAnsi="Times New Roman" w:cs="Times New Roman"/>
          <w:sz w:val="22"/>
          <w:szCs w:val="22"/>
        </w:rPr>
        <w:t xml:space="preserve">Higher accuracy positioning service, </w:t>
      </w:r>
      <w:r>
        <w:rPr>
          <w:rFonts w:ascii="Times New Roman" w:hAnsi="Times New Roman" w:cs="Times New Roman" w:hint="eastAsia"/>
          <w:sz w:val="22"/>
          <w:szCs w:val="22"/>
        </w:rPr>
        <w:t xml:space="preserve">requirement is </w:t>
      </w:r>
      <w:r w:rsidR="00BF3E95">
        <w:rPr>
          <w:rFonts w:ascii="Times New Roman" w:hAnsi="Times New Roman" w:cs="Times New Roman"/>
          <w:sz w:val="22"/>
          <w:szCs w:val="22"/>
        </w:rPr>
        <w:t>less than 1m</w:t>
      </w:r>
      <w:r>
        <w:rPr>
          <w:rFonts w:ascii="Times New Roman" w:hAnsi="Times New Roman" w:cs="Times New Roman" w:hint="eastAsia"/>
          <w:sz w:val="22"/>
          <w:szCs w:val="22"/>
        </w:rPr>
        <w:t>.</w:t>
      </w:r>
    </w:p>
    <w:p w14:paraId="2B45687D" w14:textId="6F62842B" w:rsidR="00684A72" w:rsidRPr="00174436" w:rsidRDefault="009F6F65" w:rsidP="00684A72">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The range of positioning a</w:t>
      </w:r>
      <w:r>
        <w:rPr>
          <w:rFonts w:ascii="Times New Roman" w:hAnsi="Times New Roman" w:cs="Times New Roman" w:hint="eastAsia"/>
          <w:sz w:val="22"/>
          <w:szCs w:val="22"/>
        </w:rPr>
        <w:t xml:space="preserve">ccuracy </w:t>
      </w:r>
      <w:r>
        <w:rPr>
          <w:rFonts w:ascii="Times New Roman" w:hAnsi="Times New Roman" w:cs="Times New Roman"/>
          <w:sz w:val="22"/>
          <w:szCs w:val="22"/>
        </w:rPr>
        <w:t>requirement</w:t>
      </w:r>
      <w:r>
        <w:rPr>
          <w:rFonts w:ascii="Times New Roman" w:hAnsi="Times New Roman" w:cs="Times New Roman" w:hint="eastAsia"/>
          <w:sz w:val="22"/>
          <w:szCs w:val="22"/>
        </w:rPr>
        <w:t xml:space="preserve"> </w:t>
      </w:r>
      <w:r>
        <w:rPr>
          <w:rFonts w:ascii="Times New Roman" w:hAnsi="Times New Roman" w:cs="Times New Roman"/>
          <w:sz w:val="22"/>
          <w:szCs w:val="22"/>
        </w:rPr>
        <w:t>is quite broad from coarse level (10m~125m) to fine level (</w:t>
      </w:r>
      <w:r w:rsidR="00A93F59">
        <w:rPr>
          <w:rFonts w:ascii="Times New Roman" w:hAnsi="Times New Roman" w:cs="Times New Roman"/>
          <w:sz w:val="22"/>
          <w:szCs w:val="22"/>
        </w:rPr>
        <w:t xml:space="preserve">less than </w:t>
      </w:r>
      <w:r>
        <w:rPr>
          <w:rFonts w:ascii="Times New Roman" w:hAnsi="Times New Roman" w:cs="Times New Roman"/>
          <w:sz w:val="22"/>
          <w:szCs w:val="22"/>
        </w:rPr>
        <w:t>1m).</w:t>
      </w:r>
    </w:p>
    <w:p w14:paraId="5FE8483C" w14:textId="051A14DA" w:rsidR="009C2FF5" w:rsidRDefault="009C2FF5" w:rsidP="009C2FF5">
      <w:pPr>
        <w:widowControl w:val="0"/>
      </w:pPr>
    </w:p>
    <w:p w14:paraId="05731EAD" w14:textId="11D187AD" w:rsidR="0017151B" w:rsidRDefault="009F6F65" w:rsidP="009F6F65">
      <w:pPr>
        <w:spacing w:before="120" w:after="120" w:line="240" w:lineRule="auto"/>
        <w:ind w:left="0" w:firstLineChars="100" w:firstLine="220"/>
        <w:rPr>
          <w:rFonts w:eastAsia="바탕"/>
          <w:sz w:val="22"/>
          <w:szCs w:val="22"/>
          <w:lang w:eastAsia="ko-KR"/>
        </w:rPr>
      </w:pPr>
      <w:r>
        <w:rPr>
          <w:rFonts w:eastAsia="바탕"/>
          <w:sz w:val="22"/>
          <w:szCs w:val="22"/>
          <w:lang w:eastAsia="ko-KR"/>
        </w:rPr>
        <w:t xml:space="preserve">It is hard to satisfy every requirement of various positioning services by using </w:t>
      </w:r>
      <w:r w:rsidR="00817F5A">
        <w:rPr>
          <w:rFonts w:eastAsia="바탕"/>
          <w:sz w:val="22"/>
          <w:szCs w:val="22"/>
          <w:lang w:val="en-US" w:eastAsia="ko-KR"/>
        </w:rPr>
        <w:t>conventional</w:t>
      </w:r>
      <w:r w:rsidR="00817F5A" w:rsidRPr="00D455E8">
        <w:rPr>
          <w:rFonts w:eastAsia="바탕"/>
          <w:sz w:val="22"/>
          <w:szCs w:val="22"/>
          <w:lang w:val="en-US" w:eastAsia="ko-KR"/>
        </w:rPr>
        <w:t xml:space="preserve"> </w:t>
      </w:r>
      <w:r>
        <w:rPr>
          <w:rFonts w:eastAsia="바탕"/>
          <w:sz w:val="22"/>
          <w:szCs w:val="22"/>
          <w:lang w:eastAsia="ko-KR"/>
        </w:rPr>
        <w:t>positioning technique. To achieve service requirement, both 3GPP technique and Non-3GPP technique should be used. However, 3GPP RA</w:t>
      </w:r>
      <w:r w:rsidR="002A04E4">
        <w:rPr>
          <w:rFonts w:eastAsia="바탕"/>
          <w:sz w:val="22"/>
          <w:szCs w:val="22"/>
          <w:lang w:eastAsia="ko-KR"/>
        </w:rPr>
        <w:t xml:space="preserve">N only design 3GPP technique, </w:t>
      </w:r>
      <w:r>
        <w:rPr>
          <w:rFonts w:eastAsia="바탕"/>
          <w:sz w:val="22"/>
          <w:szCs w:val="22"/>
          <w:lang w:eastAsia="ko-KR"/>
        </w:rPr>
        <w:t xml:space="preserve">so </w:t>
      </w:r>
      <w:r w:rsidR="002A04E4">
        <w:rPr>
          <w:rFonts w:eastAsia="바탕"/>
          <w:sz w:val="22"/>
          <w:szCs w:val="22"/>
          <w:lang w:eastAsia="ko-KR"/>
        </w:rPr>
        <w:t xml:space="preserve">it is necessary to discuss the level of </w:t>
      </w:r>
      <w:r w:rsidR="0017151B">
        <w:rPr>
          <w:rFonts w:eastAsia="바탕"/>
          <w:sz w:val="22"/>
          <w:szCs w:val="22"/>
          <w:lang w:eastAsia="ko-KR"/>
        </w:rPr>
        <w:t>positioning</w:t>
      </w:r>
      <w:r w:rsidR="002A04E4">
        <w:rPr>
          <w:rFonts w:eastAsia="바탕"/>
          <w:sz w:val="22"/>
          <w:szCs w:val="22"/>
          <w:lang w:eastAsia="ko-KR"/>
        </w:rPr>
        <w:t xml:space="preserve"> accuracy </w:t>
      </w:r>
      <w:r w:rsidR="0017151B">
        <w:rPr>
          <w:rFonts w:eastAsia="바탕"/>
          <w:sz w:val="22"/>
          <w:szCs w:val="22"/>
          <w:lang w:eastAsia="ko-KR"/>
        </w:rPr>
        <w:t xml:space="preserve">which can be afforded by </w:t>
      </w:r>
      <w:r w:rsidR="002A04E4">
        <w:rPr>
          <w:rFonts w:eastAsia="바탕"/>
          <w:sz w:val="22"/>
          <w:szCs w:val="22"/>
          <w:lang w:eastAsia="ko-KR"/>
        </w:rPr>
        <w:t xml:space="preserve">only 3GPP technique. </w:t>
      </w:r>
      <w:r w:rsidR="000233A5">
        <w:rPr>
          <w:rFonts w:eastAsia="바탕"/>
          <w:sz w:val="22"/>
          <w:szCs w:val="22"/>
          <w:lang w:eastAsia="ko-KR"/>
        </w:rPr>
        <w:tab/>
      </w:r>
    </w:p>
    <w:p w14:paraId="598F79A7" w14:textId="77777777" w:rsidR="0017151B" w:rsidRDefault="0017151B" w:rsidP="0017151B">
      <w:pPr>
        <w:spacing w:before="120" w:after="120" w:line="240" w:lineRule="auto"/>
        <w:ind w:left="0" w:firstLine="0"/>
        <w:rPr>
          <w:rFonts w:eastAsia="바탕"/>
          <w:b/>
          <w:i/>
          <w:sz w:val="22"/>
          <w:szCs w:val="22"/>
          <w:lang w:eastAsia="ko-KR"/>
        </w:rPr>
      </w:pPr>
      <w:r>
        <w:rPr>
          <w:rFonts w:eastAsia="바탕"/>
          <w:b/>
          <w:i/>
          <w:sz w:val="22"/>
          <w:szCs w:val="22"/>
          <w:lang w:eastAsia="ko-KR"/>
        </w:rPr>
        <w:t>Proposal 1</w:t>
      </w:r>
      <w:r w:rsidRPr="00056ABF">
        <w:rPr>
          <w:rFonts w:eastAsia="바탕"/>
          <w:b/>
          <w:i/>
          <w:sz w:val="22"/>
          <w:szCs w:val="22"/>
          <w:lang w:eastAsia="ko-KR"/>
        </w:rPr>
        <w:t xml:space="preserve">: </w:t>
      </w:r>
    </w:p>
    <w:p w14:paraId="703ADB59" w14:textId="258A1CF7" w:rsidR="0017151B" w:rsidRPr="00EA10B7" w:rsidRDefault="0017151B" w:rsidP="0017151B">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lang w:val="en-GB"/>
        </w:rPr>
        <w:t xml:space="preserve">RAN1 discuss </w:t>
      </w:r>
      <w:r w:rsidRPr="0017151B">
        <w:rPr>
          <w:rFonts w:ascii="Times New Roman" w:hAnsi="Times New Roman" w:cs="Times New Roman"/>
          <w:sz w:val="22"/>
          <w:szCs w:val="22"/>
          <w:lang w:val="en-GB"/>
        </w:rPr>
        <w:t xml:space="preserve">the level of positioning accuracy which can be afforded by only 3GPP technique. </w:t>
      </w:r>
    </w:p>
    <w:p w14:paraId="4007514C" w14:textId="77777777" w:rsidR="00F6435A" w:rsidRPr="000430C4" w:rsidRDefault="00F6435A" w:rsidP="00F6435A">
      <w:pPr>
        <w:widowControl w:val="0"/>
        <w:spacing w:before="0" w:line="240" w:lineRule="auto"/>
        <w:ind w:left="0" w:firstLine="0"/>
        <w:rPr>
          <w:lang w:eastAsia="ko-KR"/>
        </w:rPr>
      </w:pPr>
    </w:p>
    <w:p w14:paraId="2D8E2C2F" w14:textId="4241C544" w:rsidR="000430C4" w:rsidRPr="00EA038E" w:rsidRDefault="000430C4" w:rsidP="00F6435A">
      <w:pPr>
        <w:widowControl w:val="0"/>
        <w:spacing w:before="0" w:line="240" w:lineRule="auto"/>
        <w:ind w:left="0" w:firstLine="0"/>
        <w:rPr>
          <w:sz w:val="22"/>
          <w:u w:val="single"/>
        </w:rPr>
      </w:pPr>
      <w:r w:rsidRPr="00EA038E">
        <w:rPr>
          <w:rFonts w:eastAsia="바탕"/>
          <w:b/>
          <w:sz w:val="22"/>
          <w:u w:val="single"/>
          <w:lang w:eastAsia="ko-KR"/>
        </w:rPr>
        <w:t>Study scope for NR positioning Design</w:t>
      </w:r>
    </w:p>
    <w:p w14:paraId="55FA01CB" w14:textId="4217C809" w:rsidR="00366920" w:rsidRDefault="00D455E8" w:rsidP="004D0B38">
      <w:pPr>
        <w:spacing w:before="120" w:after="120" w:line="240" w:lineRule="auto"/>
        <w:ind w:left="0" w:firstLineChars="100" w:firstLine="220"/>
        <w:rPr>
          <w:rFonts w:eastAsia="바탕"/>
          <w:sz w:val="22"/>
          <w:szCs w:val="22"/>
          <w:lang w:val="en-US" w:eastAsia="ko-KR"/>
        </w:rPr>
      </w:pPr>
      <w:r w:rsidRPr="00D455E8">
        <w:rPr>
          <w:rFonts w:eastAsia="바탕"/>
          <w:sz w:val="22"/>
          <w:szCs w:val="22"/>
          <w:lang w:val="en-US" w:eastAsia="ko-KR"/>
        </w:rPr>
        <w:t>The most important requirement for NR positioning design is the horizontal accuracy requirement. Considering that the accuracy requirement is quite different according to the Positioning service scenarios (e.g. FCC E911, High accurate positioning service), it is hard to fu</w:t>
      </w:r>
      <w:r w:rsidR="00B40B84">
        <w:rPr>
          <w:rFonts w:eastAsia="바탕"/>
          <w:sz w:val="22"/>
          <w:szCs w:val="22"/>
          <w:lang w:val="en-US" w:eastAsia="ko-KR"/>
        </w:rPr>
        <w:t xml:space="preserve">lfil the whole requirement by </w:t>
      </w:r>
      <w:r w:rsidR="00817F5A">
        <w:rPr>
          <w:rFonts w:eastAsia="바탕"/>
          <w:sz w:val="22"/>
          <w:szCs w:val="22"/>
          <w:lang w:val="en-US" w:eastAsia="ko-KR"/>
        </w:rPr>
        <w:t>conventional</w:t>
      </w:r>
      <w:r w:rsidRPr="00D455E8">
        <w:rPr>
          <w:rFonts w:eastAsia="바탕"/>
          <w:sz w:val="22"/>
          <w:szCs w:val="22"/>
          <w:lang w:val="en-US" w:eastAsia="ko-KR"/>
        </w:rPr>
        <w:t xml:space="preserve"> positioning technology. So, it could be good approach that the well-known basic positioning techniques are studied with higher priority as the means to meet the minimum requirement and advanced positioning techniques for high accurate service are considered as necessary.</w:t>
      </w:r>
      <w:r>
        <w:rPr>
          <w:rFonts w:eastAsia="바탕"/>
          <w:sz w:val="22"/>
          <w:szCs w:val="22"/>
          <w:lang w:val="en-US" w:eastAsia="ko-KR"/>
        </w:rPr>
        <w:t xml:space="preserve"> </w:t>
      </w:r>
    </w:p>
    <w:p w14:paraId="3A2DA35F" w14:textId="5F831584" w:rsidR="00EA038E" w:rsidRPr="00EA038E" w:rsidRDefault="000233A5" w:rsidP="00EA038E">
      <w:pPr>
        <w:spacing w:before="120" w:after="120" w:line="240" w:lineRule="auto"/>
        <w:ind w:left="0" w:firstLineChars="100" w:firstLine="220"/>
        <w:rPr>
          <w:rFonts w:eastAsia="바탕"/>
          <w:sz w:val="22"/>
          <w:szCs w:val="22"/>
          <w:lang w:val="en-US" w:eastAsia="ko-KR"/>
        </w:rPr>
      </w:pPr>
      <w:r>
        <w:rPr>
          <w:rFonts w:eastAsia="바탕"/>
          <w:sz w:val="22"/>
          <w:szCs w:val="22"/>
          <w:lang w:val="en-US" w:eastAsia="ko-KR"/>
        </w:rPr>
        <w:t>With high priority,</w:t>
      </w:r>
      <w:r w:rsidR="00366920">
        <w:rPr>
          <w:rFonts w:eastAsia="바탕"/>
          <w:sz w:val="22"/>
          <w:szCs w:val="22"/>
          <w:lang w:val="en-US" w:eastAsia="ko-KR"/>
        </w:rPr>
        <w:t xml:space="preserve"> RAN1</w:t>
      </w:r>
      <w:r w:rsidR="00366920" w:rsidRPr="004D0B38">
        <w:rPr>
          <w:rFonts w:eastAsia="바탕"/>
          <w:sz w:val="22"/>
          <w:szCs w:val="22"/>
          <w:lang w:val="en-US" w:eastAsia="ko-KR"/>
        </w:rPr>
        <w:t xml:space="preserve"> study the potential performance (e.g. detection accuracy, latency) of </w:t>
      </w:r>
      <w:r>
        <w:rPr>
          <w:rFonts w:eastAsia="바탕"/>
          <w:sz w:val="22"/>
          <w:szCs w:val="22"/>
          <w:lang w:val="en-US" w:eastAsia="ko-KR"/>
        </w:rPr>
        <w:t>basic RAN-embedded positioning technique (</w:t>
      </w:r>
      <w:r w:rsidR="00366920" w:rsidRPr="004D0B38">
        <w:rPr>
          <w:rFonts w:eastAsia="바탕"/>
          <w:sz w:val="22"/>
          <w:szCs w:val="22"/>
          <w:lang w:val="en-US" w:eastAsia="ko-KR"/>
        </w:rPr>
        <w:t>at least E-CID, OTDOA</w:t>
      </w:r>
      <w:r>
        <w:rPr>
          <w:rFonts w:eastAsia="바탕"/>
          <w:sz w:val="22"/>
          <w:szCs w:val="22"/>
          <w:lang w:val="en-US" w:eastAsia="ko-KR"/>
        </w:rPr>
        <w:t>)</w:t>
      </w:r>
      <w:r w:rsidR="00BC1C0E">
        <w:rPr>
          <w:rFonts w:eastAsia="바탕"/>
          <w:sz w:val="22"/>
          <w:szCs w:val="22"/>
          <w:lang w:val="en-US" w:eastAsia="ko-KR"/>
        </w:rPr>
        <w:t xml:space="preserve"> </w:t>
      </w:r>
      <w:r w:rsidR="00BC1C0E" w:rsidRPr="00D455E8">
        <w:rPr>
          <w:rFonts w:eastAsia="바탕"/>
          <w:sz w:val="22"/>
          <w:szCs w:val="22"/>
          <w:lang w:val="en-US" w:eastAsia="ko-KR"/>
        </w:rPr>
        <w:t xml:space="preserve">as the means to </w:t>
      </w:r>
      <w:r w:rsidR="00BC1C0E">
        <w:rPr>
          <w:rFonts w:eastAsia="바탕"/>
          <w:sz w:val="22"/>
          <w:szCs w:val="22"/>
          <w:lang w:val="en-US" w:eastAsia="ko-KR"/>
        </w:rPr>
        <w:t>satisfy</w:t>
      </w:r>
      <w:r w:rsidR="00BC1C0E" w:rsidRPr="00D455E8">
        <w:rPr>
          <w:rFonts w:eastAsia="바탕"/>
          <w:sz w:val="22"/>
          <w:szCs w:val="22"/>
          <w:lang w:val="en-US" w:eastAsia="ko-KR"/>
        </w:rPr>
        <w:t xml:space="preserve"> the minimum requirement</w:t>
      </w:r>
      <w:r>
        <w:rPr>
          <w:rFonts w:eastAsia="바탕"/>
          <w:sz w:val="22"/>
          <w:szCs w:val="22"/>
          <w:lang w:val="en-US" w:eastAsia="ko-KR"/>
        </w:rPr>
        <w:t>.</w:t>
      </w:r>
      <w:r w:rsidR="00366920" w:rsidRPr="004D0B38">
        <w:rPr>
          <w:rFonts w:eastAsia="바탕"/>
          <w:sz w:val="22"/>
          <w:szCs w:val="22"/>
          <w:lang w:val="en-US" w:eastAsia="ko-KR"/>
        </w:rPr>
        <w:t xml:space="preserve"> In addition, </w:t>
      </w:r>
      <w:r w:rsidR="00366920">
        <w:rPr>
          <w:rFonts w:eastAsia="바탕"/>
          <w:sz w:val="22"/>
          <w:szCs w:val="22"/>
          <w:lang w:val="en-US" w:eastAsia="ko-KR"/>
        </w:rPr>
        <w:t>RAN1</w:t>
      </w:r>
      <w:r w:rsidR="00366920" w:rsidRPr="004D0B38">
        <w:rPr>
          <w:rFonts w:eastAsia="바탕"/>
          <w:sz w:val="22"/>
          <w:szCs w:val="22"/>
          <w:lang w:val="en-US" w:eastAsia="ko-KR"/>
        </w:rPr>
        <w:t xml:space="preserve"> can study the potential benefit of UTDOA.</w:t>
      </w:r>
      <w:r w:rsidR="004D0B38">
        <w:rPr>
          <w:rFonts w:eastAsia="바탕"/>
          <w:sz w:val="22"/>
          <w:szCs w:val="22"/>
          <w:lang w:val="en-US" w:eastAsia="ko-KR"/>
        </w:rPr>
        <w:t xml:space="preserve"> Furthermore, </w:t>
      </w:r>
      <w:r w:rsidR="00EA038E">
        <w:rPr>
          <w:rFonts w:eastAsia="바탕"/>
          <w:sz w:val="22"/>
          <w:szCs w:val="22"/>
          <w:lang w:val="en-US" w:eastAsia="ko-KR"/>
        </w:rPr>
        <w:t xml:space="preserve">a </w:t>
      </w:r>
      <w:r w:rsidR="00F425DC">
        <w:rPr>
          <w:rFonts w:eastAsia="바탕"/>
          <w:sz w:val="22"/>
          <w:szCs w:val="22"/>
          <w:lang w:val="en-US" w:eastAsia="ko-KR"/>
        </w:rPr>
        <w:t xml:space="preserve">method for </w:t>
      </w:r>
      <w:r w:rsidR="00825A10">
        <w:rPr>
          <w:rFonts w:eastAsia="바탕"/>
          <w:sz w:val="22"/>
          <w:szCs w:val="22"/>
          <w:lang w:val="en-US" w:eastAsia="ko-KR"/>
        </w:rPr>
        <w:t>enhancing T</w:t>
      </w:r>
      <w:r w:rsidR="004D0B38">
        <w:rPr>
          <w:rFonts w:eastAsia="바탕"/>
          <w:sz w:val="22"/>
          <w:szCs w:val="22"/>
          <w:lang w:val="en-US" w:eastAsia="ko-KR"/>
        </w:rPr>
        <w:t>OA detection accuracy</w:t>
      </w:r>
      <w:r w:rsidR="00825A10">
        <w:rPr>
          <w:rFonts w:eastAsia="바탕"/>
          <w:sz w:val="22"/>
          <w:szCs w:val="22"/>
          <w:lang w:val="en-US" w:eastAsia="ko-KR"/>
        </w:rPr>
        <w:t xml:space="preserve"> (e.g. phase detection based T</w:t>
      </w:r>
      <w:r w:rsidR="00F425DC">
        <w:rPr>
          <w:rFonts w:eastAsia="바탕"/>
          <w:sz w:val="22"/>
          <w:szCs w:val="22"/>
          <w:lang w:val="en-US" w:eastAsia="ko-KR"/>
        </w:rPr>
        <w:t>OA) can be discussed.</w:t>
      </w:r>
      <w:r w:rsidR="00116C27">
        <w:rPr>
          <w:rFonts w:eastAsia="바탕"/>
          <w:sz w:val="22"/>
          <w:szCs w:val="22"/>
          <w:lang w:val="en-US" w:eastAsia="ko-KR"/>
        </w:rPr>
        <w:t xml:space="preserve"> </w:t>
      </w:r>
      <w:r w:rsidR="00EA038E">
        <w:rPr>
          <w:rFonts w:eastAsia="바탕"/>
          <w:sz w:val="22"/>
          <w:szCs w:val="22"/>
          <w:lang w:val="en-US" w:eastAsia="ko-KR"/>
        </w:rPr>
        <w:t>In this release, w</w:t>
      </w:r>
      <w:r w:rsidR="00EA038E" w:rsidRPr="00116C27">
        <w:rPr>
          <w:rFonts w:eastAsia="바탕"/>
          <w:sz w:val="22"/>
          <w:szCs w:val="22"/>
          <w:lang w:val="en-US" w:eastAsia="ko-KR"/>
        </w:rPr>
        <w:t xml:space="preserve">ide bandwidth, multi-TRP, and multi-beam operation </w:t>
      </w:r>
      <w:r w:rsidR="00EA038E">
        <w:rPr>
          <w:rFonts w:eastAsia="바탕"/>
          <w:sz w:val="22"/>
          <w:szCs w:val="22"/>
          <w:lang w:val="en-US" w:eastAsia="ko-KR"/>
        </w:rPr>
        <w:t>can be considered as evaluation scenario, so i</w:t>
      </w:r>
      <w:r w:rsidR="00EA038E" w:rsidRPr="00116C27">
        <w:rPr>
          <w:rFonts w:eastAsia="바탕"/>
          <w:sz w:val="22"/>
          <w:szCs w:val="22"/>
          <w:lang w:val="en-US" w:eastAsia="ko-KR"/>
        </w:rPr>
        <w:t>t is nec</w:t>
      </w:r>
      <w:r w:rsidR="00EA038E">
        <w:rPr>
          <w:rFonts w:eastAsia="바탕"/>
          <w:sz w:val="22"/>
          <w:szCs w:val="22"/>
          <w:lang w:val="en-US" w:eastAsia="ko-KR"/>
        </w:rPr>
        <w:t>essary to study the performance of these conditions. W</w:t>
      </w:r>
      <w:r w:rsidR="00EA038E" w:rsidRPr="00116C27">
        <w:rPr>
          <w:rFonts w:eastAsia="바탕"/>
          <w:sz w:val="22"/>
          <w:szCs w:val="22"/>
          <w:lang w:val="en-US" w:eastAsia="ko-KR"/>
        </w:rPr>
        <w:t xml:space="preserve">ide bandwidth, multi-TRP, and multi-beam operation </w:t>
      </w:r>
      <w:r w:rsidR="00EA038E">
        <w:rPr>
          <w:rFonts w:eastAsia="바탕"/>
          <w:sz w:val="22"/>
          <w:szCs w:val="22"/>
          <w:lang w:val="en-US" w:eastAsia="ko-KR"/>
        </w:rPr>
        <w:t>can enhance accuracy, but detection complexity of UE would be highly increased. For this reason</w:t>
      </w:r>
      <w:r w:rsidR="00EA038E" w:rsidRPr="00116C27">
        <w:rPr>
          <w:rFonts w:eastAsia="바탕"/>
          <w:sz w:val="22"/>
          <w:szCs w:val="22"/>
          <w:lang w:val="en-US" w:eastAsia="ko-KR"/>
        </w:rPr>
        <w:t xml:space="preserve">, </w:t>
      </w:r>
      <w:r w:rsidR="00EA038E">
        <w:rPr>
          <w:rFonts w:eastAsia="바탕"/>
          <w:sz w:val="22"/>
          <w:szCs w:val="22"/>
          <w:lang w:val="en-US" w:eastAsia="ko-KR"/>
        </w:rPr>
        <w:t>both the design for reducing</w:t>
      </w:r>
      <w:r w:rsidR="00EA038E" w:rsidRPr="00116C27">
        <w:rPr>
          <w:rFonts w:eastAsia="바탕"/>
          <w:sz w:val="22"/>
          <w:szCs w:val="22"/>
          <w:lang w:val="en-US" w:eastAsia="ko-KR"/>
        </w:rPr>
        <w:t xml:space="preserve"> detection complexity of </w:t>
      </w:r>
      <w:r w:rsidR="00EA038E">
        <w:rPr>
          <w:rFonts w:eastAsia="바탕"/>
          <w:sz w:val="22"/>
          <w:szCs w:val="22"/>
          <w:lang w:val="en-US" w:eastAsia="ko-KR"/>
        </w:rPr>
        <w:t>UE</w:t>
      </w:r>
      <w:r w:rsidR="00EA038E" w:rsidRPr="00116C27">
        <w:rPr>
          <w:rFonts w:eastAsia="바탕"/>
          <w:sz w:val="22"/>
          <w:szCs w:val="22"/>
          <w:lang w:val="en-US" w:eastAsia="ko-KR"/>
        </w:rPr>
        <w:t xml:space="preserve"> and </w:t>
      </w:r>
      <w:r w:rsidR="00EA038E">
        <w:rPr>
          <w:rFonts w:eastAsia="바탕"/>
          <w:sz w:val="22"/>
          <w:szCs w:val="22"/>
          <w:lang w:val="en-US" w:eastAsia="ko-KR"/>
        </w:rPr>
        <w:t xml:space="preserve">the </w:t>
      </w:r>
      <w:r w:rsidR="00EA038E" w:rsidRPr="00116C27">
        <w:rPr>
          <w:rFonts w:eastAsia="바탕"/>
          <w:sz w:val="22"/>
          <w:szCs w:val="22"/>
          <w:lang w:val="en-US" w:eastAsia="ko-KR"/>
        </w:rPr>
        <w:t>design that support scalable bandwidth</w:t>
      </w:r>
      <w:r w:rsidR="00EA038E">
        <w:rPr>
          <w:rFonts w:eastAsia="바탕"/>
          <w:sz w:val="22"/>
          <w:szCs w:val="22"/>
          <w:lang w:val="en-US" w:eastAsia="ko-KR"/>
        </w:rPr>
        <w:t xml:space="preserve"> need to be studied. Besides, OTDOA and UTDOA technique require tight synchronization between gNBs for achieving high accuracy. </w:t>
      </w:r>
      <w:r w:rsidR="00EA038E" w:rsidRPr="00D414CC">
        <w:rPr>
          <w:rFonts w:eastAsia="바탕"/>
          <w:sz w:val="22"/>
          <w:szCs w:val="22"/>
          <w:lang w:val="en-US" w:eastAsia="ko-KR"/>
        </w:rPr>
        <w:t xml:space="preserve">Therefore, </w:t>
      </w:r>
      <w:r w:rsidR="00EA038E">
        <w:rPr>
          <w:rFonts w:eastAsia="바탕"/>
          <w:sz w:val="22"/>
          <w:szCs w:val="22"/>
          <w:lang w:val="en-US" w:eastAsia="ko-KR"/>
        </w:rPr>
        <w:t xml:space="preserve">performance of conventional techniques should be studied when </w:t>
      </w:r>
      <w:r w:rsidR="00EA038E" w:rsidRPr="00D414CC">
        <w:rPr>
          <w:rFonts w:eastAsia="바탕"/>
          <w:sz w:val="22"/>
          <w:szCs w:val="22"/>
          <w:lang w:val="en-US" w:eastAsia="ko-KR"/>
        </w:rPr>
        <w:t>synchronization error</w:t>
      </w:r>
      <w:r w:rsidR="00EA038E">
        <w:rPr>
          <w:rFonts w:eastAsia="바탕"/>
          <w:sz w:val="22"/>
          <w:szCs w:val="22"/>
          <w:lang w:val="en-US" w:eastAsia="ko-KR"/>
        </w:rPr>
        <w:t xml:space="preserve"> of several </w:t>
      </w:r>
      <m:oMath>
        <m:r>
          <w:rPr>
            <w:rFonts w:ascii="Cambria Math" w:eastAsia="바탕" w:hAnsi="Cambria Math"/>
            <w:sz w:val="22"/>
            <w:szCs w:val="22"/>
            <w:lang w:val="en-US" w:eastAsia="ko-KR"/>
          </w:rPr>
          <m:t>μs</m:t>
        </m:r>
      </m:oMath>
      <w:r w:rsidR="00EA038E" w:rsidRPr="00D414CC">
        <w:rPr>
          <w:rFonts w:eastAsia="바탕"/>
          <w:sz w:val="22"/>
          <w:szCs w:val="22"/>
          <w:lang w:val="en-US" w:eastAsia="ko-KR"/>
        </w:rPr>
        <w:t xml:space="preserve"> </w:t>
      </w:r>
      <w:r>
        <w:rPr>
          <w:rFonts w:eastAsia="바탕"/>
          <w:sz w:val="22"/>
          <w:szCs w:val="22"/>
          <w:lang w:val="en-US" w:eastAsia="ko-KR"/>
        </w:rPr>
        <w:t>exists.</w:t>
      </w:r>
    </w:p>
    <w:p w14:paraId="6E517FB7" w14:textId="6B217DFA" w:rsidR="000D5115" w:rsidRDefault="00BC1C0E" w:rsidP="00EA038E">
      <w:pPr>
        <w:spacing w:before="120" w:after="120" w:line="240" w:lineRule="auto"/>
        <w:ind w:left="0" w:firstLineChars="100" w:firstLine="220"/>
        <w:rPr>
          <w:rFonts w:ascii="바탕" w:eastAsia="바탕" w:hAnsi="바탕" w:cs="굴림"/>
          <w:lang w:val="en-US" w:eastAsia="ko-KR"/>
        </w:rPr>
      </w:pPr>
      <w:r>
        <w:rPr>
          <w:rFonts w:eastAsia="바탕"/>
          <w:sz w:val="22"/>
          <w:szCs w:val="22"/>
          <w:lang w:val="en-US" w:eastAsia="ko-KR"/>
        </w:rPr>
        <w:t xml:space="preserve">If </w:t>
      </w:r>
      <w:r w:rsidRPr="00D455E8">
        <w:rPr>
          <w:rFonts w:eastAsia="바탕"/>
          <w:sz w:val="22"/>
          <w:szCs w:val="22"/>
          <w:lang w:val="en-US" w:eastAsia="ko-KR"/>
        </w:rPr>
        <w:t>advanced positioning techniques for high accurate service are considered as necessary</w:t>
      </w:r>
      <w:r w:rsidR="00EE6D3A">
        <w:rPr>
          <w:rFonts w:eastAsia="바탕"/>
          <w:sz w:val="22"/>
          <w:szCs w:val="22"/>
          <w:lang w:val="en-US" w:eastAsia="ko-KR"/>
        </w:rPr>
        <w:t>, RAN1 would study the potential technique for high accurate positioning service.</w:t>
      </w:r>
      <w:r w:rsidR="000D5115">
        <w:rPr>
          <w:rFonts w:eastAsia="바탕"/>
          <w:sz w:val="22"/>
          <w:szCs w:val="22"/>
          <w:lang w:val="en-US" w:eastAsia="ko-KR"/>
        </w:rPr>
        <w:t xml:space="preserve"> For </w:t>
      </w:r>
      <w:r w:rsidR="00AA6817">
        <w:rPr>
          <w:rFonts w:eastAsia="바탕"/>
          <w:sz w:val="22"/>
          <w:szCs w:val="22"/>
          <w:lang w:val="en-US" w:eastAsia="ko-KR"/>
        </w:rPr>
        <w:t>several</w:t>
      </w:r>
      <w:r w:rsidR="000D5115">
        <w:rPr>
          <w:rFonts w:eastAsia="바탕"/>
          <w:sz w:val="22"/>
          <w:szCs w:val="22"/>
          <w:lang w:val="en-US" w:eastAsia="ko-KR"/>
        </w:rPr>
        <w:t xml:space="preserve"> services (e.g.</w:t>
      </w:r>
      <w:r w:rsidR="00AA6817">
        <w:rPr>
          <w:rFonts w:eastAsia="바탕"/>
          <w:sz w:val="22"/>
          <w:szCs w:val="22"/>
          <w:lang w:val="en-US" w:eastAsia="ko-KR"/>
        </w:rPr>
        <w:t xml:space="preserve"> </w:t>
      </w:r>
      <w:r w:rsidR="000D5115">
        <w:rPr>
          <w:rFonts w:eastAsia="바탕"/>
          <w:sz w:val="22"/>
          <w:szCs w:val="22"/>
          <w:lang w:val="en-US" w:eastAsia="ko-KR"/>
        </w:rPr>
        <w:t xml:space="preserve">mIoT and etc), wide bandwidth cannot be provided. Therefore, various positioning technique can be discussed for achieving high positioning accuracy by narrow bandwidth. </w:t>
      </w:r>
    </w:p>
    <w:p w14:paraId="5C86F7E2" w14:textId="24DE90A8" w:rsidR="000D5115" w:rsidRDefault="000D5115" w:rsidP="000D5115">
      <w:pPr>
        <w:spacing w:before="120" w:after="120" w:line="240" w:lineRule="auto"/>
        <w:ind w:left="0" w:firstLine="0"/>
        <w:rPr>
          <w:rFonts w:eastAsia="바탕"/>
          <w:b/>
          <w:i/>
          <w:sz w:val="22"/>
          <w:szCs w:val="22"/>
          <w:lang w:eastAsia="ko-KR"/>
        </w:rPr>
      </w:pPr>
      <w:r>
        <w:rPr>
          <w:rFonts w:eastAsia="바탕"/>
          <w:b/>
          <w:i/>
          <w:sz w:val="22"/>
          <w:szCs w:val="22"/>
          <w:lang w:eastAsia="ko-KR"/>
        </w:rPr>
        <w:t xml:space="preserve">Proposal </w:t>
      </w:r>
      <w:r w:rsidR="00A574C1">
        <w:rPr>
          <w:rFonts w:eastAsia="바탕"/>
          <w:b/>
          <w:i/>
          <w:sz w:val="22"/>
          <w:szCs w:val="22"/>
          <w:lang w:eastAsia="ko-KR"/>
        </w:rPr>
        <w:t>2</w:t>
      </w:r>
      <w:r w:rsidRPr="00056ABF">
        <w:rPr>
          <w:rFonts w:eastAsia="바탕"/>
          <w:b/>
          <w:i/>
          <w:sz w:val="22"/>
          <w:szCs w:val="22"/>
          <w:lang w:eastAsia="ko-KR"/>
        </w:rPr>
        <w:t xml:space="preserve">: </w:t>
      </w:r>
      <w:bookmarkStart w:id="3" w:name="_GoBack"/>
      <w:bookmarkEnd w:id="3"/>
    </w:p>
    <w:p w14:paraId="12631B4D" w14:textId="3C0A26E1" w:rsidR="001641AF" w:rsidRPr="00A574C1" w:rsidRDefault="007E1074" w:rsidP="001641AF">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lang w:val="en-GB"/>
        </w:rPr>
        <w:t>With high priority</w:t>
      </w:r>
      <w:r w:rsidR="001641AF">
        <w:rPr>
          <w:rFonts w:ascii="Times New Roman" w:hAnsi="Times New Roman" w:cs="Times New Roman"/>
          <w:sz w:val="22"/>
          <w:szCs w:val="22"/>
          <w:lang w:val="en-GB"/>
        </w:rPr>
        <w:t xml:space="preserve">, study the positioning techniques to </w:t>
      </w:r>
      <w:r w:rsidR="001641AF" w:rsidRPr="00614C79">
        <w:rPr>
          <w:rFonts w:ascii="Times New Roman" w:hAnsi="Times New Roman" w:cs="Times New Roman"/>
          <w:sz w:val="22"/>
          <w:szCs w:val="22"/>
          <w:lang w:val="en-GB"/>
        </w:rPr>
        <w:t>meet the minimum requirement</w:t>
      </w:r>
      <w:r w:rsidR="001641AF">
        <w:rPr>
          <w:rFonts w:ascii="Times New Roman" w:hAnsi="Times New Roman" w:cs="Times New Roman"/>
          <w:sz w:val="22"/>
          <w:szCs w:val="22"/>
          <w:lang w:val="en-GB"/>
        </w:rPr>
        <w:t xml:space="preserve"> (e.g. 10m ~ 300m)</w:t>
      </w:r>
    </w:p>
    <w:p w14:paraId="7F1B2339" w14:textId="38E1EC5F" w:rsidR="001641AF" w:rsidRDefault="001641AF" w:rsidP="001641AF">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 xml:space="preserve">RAN1 should study the potential benefit of E-CID, OTDOA and UTDOA with higher priority. Also, RAN1 can study </w:t>
      </w:r>
      <w:r w:rsidR="00825A10">
        <w:rPr>
          <w:rFonts w:ascii="Times New Roman" w:hAnsi="Times New Roman" w:cs="Times New Roman"/>
          <w:sz w:val="22"/>
          <w:szCs w:val="22"/>
        </w:rPr>
        <w:t>a method for enhancing T</w:t>
      </w:r>
      <w:r w:rsidRPr="00EA038E">
        <w:rPr>
          <w:rFonts w:ascii="Times New Roman" w:hAnsi="Times New Roman" w:cs="Times New Roman"/>
          <w:sz w:val="22"/>
          <w:szCs w:val="22"/>
        </w:rPr>
        <w:t>OA detection accura</w:t>
      </w:r>
      <w:r w:rsidR="00825A10">
        <w:rPr>
          <w:rFonts w:ascii="Times New Roman" w:hAnsi="Times New Roman" w:cs="Times New Roman"/>
          <w:sz w:val="22"/>
          <w:szCs w:val="22"/>
        </w:rPr>
        <w:t>cy (e.g. phase detection based T</w:t>
      </w:r>
      <w:r w:rsidRPr="00EA038E">
        <w:rPr>
          <w:rFonts w:ascii="Times New Roman" w:hAnsi="Times New Roman" w:cs="Times New Roman"/>
          <w:sz w:val="22"/>
          <w:szCs w:val="22"/>
        </w:rPr>
        <w:t>OA)</w:t>
      </w:r>
    </w:p>
    <w:p w14:paraId="4F234222" w14:textId="77777777" w:rsidR="001641AF" w:rsidRPr="00A574C1" w:rsidRDefault="001641AF" w:rsidP="001641AF">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In the study, RAN1 should consider w</w:t>
      </w:r>
      <w:r w:rsidRPr="007C7206">
        <w:rPr>
          <w:rFonts w:ascii="Times New Roman" w:hAnsi="Times New Roman" w:cs="Times New Roman"/>
          <w:sz w:val="22"/>
          <w:szCs w:val="22"/>
        </w:rPr>
        <w:t>ide bandwidth, multi-TRP, and multi-beam operation</w:t>
      </w:r>
      <w:r>
        <w:rPr>
          <w:rFonts w:ascii="Times New Roman" w:hAnsi="Times New Roman" w:cs="Times New Roman"/>
          <w:sz w:val="22"/>
          <w:szCs w:val="22"/>
        </w:rPr>
        <w:t>.</w:t>
      </w:r>
    </w:p>
    <w:p w14:paraId="16ACF915" w14:textId="6AED5555" w:rsidR="001641AF" w:rsidRPr="000F2F24" w:rsidRDefault="007E1074" w:rsidP="001641AF">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If necessary</w:t>
      </w:r>
      <w:r w:rsidR="001641AF">
        <w:rPr>
          <w:rFonts w:ascii="Times New Roman" w:hAnsi="Times New Roman" w:cs="Times New Roman"/>
          <w:sz w:val="22"/>
          <w:szCs w:val="22"/>
          <w:lang w:val="en-GB"/>
        </w:rPr>
        <w:t>, study the advanced p</w:t>
      </w:r>
      <w:r w:rsidR="001641AF" w:rsidRPr="00A574C1">
        <w:rPr>
          <w:rFonts w:ascii="Times New Roman" w:hAnsi="Times New Roman" w:cs="Times New Roman"/>
          <w:sz w:val="22"/>
          <w:szCs w:val="22"/>
          <w:lang w:val="en-GB"/>
        </w:rPr>
        <w:t xml:space="preserve">ositioning </w:t>
      </w:r>
      <w:r w:rsidR="001641AF">
        <w:rPr>
          <w:rFonts w:ascii="Times New Roman" w:hAnsi="Times New Roman" w:cs="Times New Roman"/>
          <w:sz w:val="22"/>
          <w:szCs w:val="22"/>
          <w:lang w:val="en-GB"/>
        </w:rPr>
        <w:t>techniques</w:t>
      </w:r>
      <w:r w:rsidR="001641AF" w:rsidRPr="00A574C1">
        <w:rPr>
          <w:rFonts w:ascii="Times New Roman" w:hAnsi="Times New Roman" w:cs="Times New Roman"/>
          <w:sz w:val="22"/>
          <w:szCs w:val="22"/>
          <w:lang w:val="en-GB"/>
        </w:rPr>
        <w:t xml:space="preserve"> for </w:t>
      </w:r>
      <w:r w:rsidR="001641AF">
        <w:rPr>
          <w:rFonts w:ascii="Times New Roman" w:hAnsi="Times New Roman" w:cs="Times New Roman"/>
          <w:sz w:val="22"/>
          <w:szCs w:val="22"/>
          <w:lang w:val="en-GB"/>
        </w:rPr>
        <w:t>h</w:t>
      </w:r>
      <w:r w:rsidR="00F260EA">
        <w:rPr>
          <w:rFonts w:ascii="Times New Roman" w:hAnsi="Times New Roman" w:cs="Times New Roman"/>
          <w:sz w:val="22"/>
          <w:szCs w:val="22"/>
          <w:lang w:val="en-GB"/>
        </w:rPr>
        <w:t xml:space="preserve">igher </w:t>
      </w:r>
      <w:r w:rsidR="001641AF" w:rsidRPr="00A574C1">
        <w:rPr>
          <w:rFonts w:ascii="Times New Roman" w:hAnsi="Times New Roman" w:cs="Times New Roman"/>
          <w:sz w:val="22"/>
          <w:szCs w:val="22"/>
          <w:lang w:val="en-GB"/>
        </w:rPr>
        <w:t xml:space="preserve">accuracy positioning </w:t>
      </w:r>
      <w:r w:rsidR="001641AF">
        <w:rPr>
          <w:rFonts w:ascii="Times New Roman" w:hAnsi="Times New Roman" w:cs="Times New Roman"/>
          <w:sz w:val="22"/>
          <w:szCs w:val="22"/>
          <w:lang w:val="en-GB"/>
        </w:rPr>
        <w:t xml:space="preserve">service </w:t>
      </w:r>
      <w:r w:rsidR="001641AF" w:rsidRPr="00A574C1">
        <w:rPr>
          <w:rFonts w:ascii="Times New Roman" w:hAnsi="Times New Roman" w:cs="Times New Roman"/>
          <w:sz w:val="22"/>
          <w:szCs w:val="22"/>
          <w:lang w:val="en-GB"/>
        </w:rPr>
        <w:t>(</w:t>
      </w:r>
      <w:r w:rsidR="001641AF">
        <w:rPr>
          <w:rFonts w:ascii="Times New Roman" w:hAnsi="Times New Roman" w:cs="Times New Roman"/>
          <w:sz w:val="22"/>
          <w:szCs w:val="22"/>
          <w:lang w:val="en-GB"/>
        </w:rPr>
        <w:t xml:space="preserve">e.g. </w:t>
      </w:r>
      <w:r w:rsidR="00F301E0">
        <w:rPr>
          <w:rFonts w:ascii="Times New Roman" w:hAnsi="Times New Roman" w:cs="Times New Roman"/>
          <w:sz w:val="22"/>
          <w:szCs w:val="22"/>
          <w:lang w:val="en-GB"/>
        </w:rPr>
        <w:t xml:space="preserve">less than </w:t>
      </w:r>
      <w:r w:rsidR="001641AF" w:rsidRPr="00A574C1">
        <w:rPr>
          <w:rFonts w:ascii="Times New Roman" w:hAnsi="Times New Roman" w:cs="Times New Roman"/>
          <w:sz w:val="22"/>
          <w:szCs w:val="22"/>
          <w:lang w:val="en-GB"/>
        </w:rPr>
        <w:t>1m)</w:t>
      </w:r>
      <w:r w:rsidR="001641AF">
        <w:rPr>
          <w:rFonts w:ascii="Times New Roman" w:hAnsi="Times New Roman" w:cs="Times New Roman"/>
          <w:sz w:val="22"/>
          <w:szCs w:val="22"/>
          <w:lang w:val="en-GB"/>
        </w:rPr>
        <w:t>.</w:t>
      </w:r>
    </w:p>
    <w:p w14:paraId="04DC4F3C" w14:textId="77777777" w:rsidR="001641AF" w:rsidRPr="00A574C1" w:rsidRDefault="001641AF" w:rsidP="001641AF">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 xml:space="preserve">It is need to study </w:t>
      </w:r>
      <w:r>
        <w:rPr>
          <w:rFonts w:ascii="Times New Roman" w:hAnsi="Times New Roman" w:cs="Times New Roman" w:hint="eastAsia"/>
          <w:sz w:val="22"/>
          <w:szCs w:val="22"/>
        </w:rPr>
        <w:t xml:space="preserve">the positioning technique </w:t>
      </w:r>
      <w:r>
        <w:rPr>
          <w:rFonts w:ascii="Times New Roman" w:hAnsi="Times New Roman" w:cs="Times New Roman"/>
          <w:sz w:val="22"/>
          <w:szCs w:val="22"/>
        </w:rPr>
        <w:t xml:space="preserve">for </w:t>
      </w:r>
      <w:r w:rsidRPr="007C7206">
        <w:rPr>
          <w:rFonts w:ascii="Times New Roman" w:hAnsi="Times New Roman" w:cs="Times New Roman"/>
          <w:sz w:val="22"/>
          <w:szCs w:val="22"/>
        </w:rPr>
        <w:t>achieving high positioning accuracy by narrow bandwidth</w:t>
      </w:r>
      <w:r>
        <w:rPr>
          <w:rFonts w:ascii="Times New Roman" w:hAnsi="Times New Roman" w:cs="Times New Roman"/>
          <w:sz w:val="22"/>
          <w:szCs w:val="22"/>
        </w:rPr>
        <w:t>.</w:t>
      </w:r>
    </w:p>
    <w:p w14:paraId="5C36D4EA" w14:textId="77777777" w:rsidR="00997A89" w:rsidRPr="001641AF" w:rsidRDefault="00997A89" w:rsidP="00B5391B">
      <w:pPr>
        <w:spacing w:before="120" w:after="120" w:line="240" w:lineRule="auto"/>
        <w:ind w:left="0" w:firstLine="0"/>
        <w:rPr>
          <w:rFonts w:eastAsia="바탕"/>
          <w:sz w:val="22"/>
          <w:szCs w:val="22"/>
          <w:lang w:val="en-US" w:eastAsia="ko-KR"/>
        </w:rPr>
      </w:pPr>
    </w:p>
    <w:p w14:paraId="511B60C2" w14:textId="77777777" w:rsidR="00844E11" w:rsidRPr="00656CC9" w:rsidRDefault="00844E11" w:rsidP="00844E11">
      <w:pPr>
        <w:pStyle w:val="1"/>
        <w:rPr>
          <w:rFonts w:eastAsia="바탕"/>
          <w:b/>
          <w:lang w:eastAsia="ko-KR"/>
        </w:rPr>
      </w:pPr>
      <w:r>
        <w:rPr>
          <w:rFonts w:eastAsia="바탕" w:hint="eastAsia"/>
          <w:b/>
          <w:lang w:eastAsia="ko-KR"/>
        </w:rPr>
        <w:lastRenderedPageBreak/>
        <w:t>Conclusion</w:t>
      </w:r>
    </w:p>
    <w:p w14:paraId="225BCA85" w14:textId="774AA8FE" w:rsidR="00875FE9" w:rsidRPr="00056ABF" w:rsidRDefault="00521DAC" w:rsidP="00056ABF">
      <w:pPr>
        <w:spacing w:before="120" w:after="0" w:line="240" w:lineRule="auto"/>
        <w:ind w:left="0" w:firstLineChars="100" w:firstLine="220"/>
        <w:rPr>
          <w:rFonts w:eastAsia="바탕"/>
          <w:sz w:val="22"/>
          <w:lang w:eastAsia="ko-KR"/>
        </w:rPr>
      </w:pPr>
      <w:r w:rsidRPr="006A74A6">
        <w:rPr>
          <w:rFonts w:eastAsia="바탕"/>
          <w:sz w:val="22"/>
          <w:szCs w:val="22"/>
          <w:lang w:val="en-US" w:eastAsia="ko-KR"/>
        </w:rPr>
        <w:t xml:space="preserve">In this contribution, </w:t>
      </w:r>
      <w:r w:rsidRPr="00641BE7">
        <w:rPr>
          <w:rFonts w:eastAsia="맑은 고딕"/>
          <w:sz w:val="22"/>
          <w:lang w:val="en-US" w:eastAsia="ko-KR"/>
        </w:rPr>
        <w:t xml:space="preserve">we discuss </w:t>
      </w:r>
      <w:r>
        <w:rPr>
          <w:rFonts w:eastAsia="맑은 고딕"/>
          <w:sz w:val="22"/>
          <w:lang w:val="en-US" w:eastAsia="ko-KR"/>
        </w:rPr>
        <w:t>on</w:t>
      </w:r>
      <w:r w:rsidR="007C4364">
        <w:rPr>
          <w:rFonts w:eastAsia="맑은 고딕"/>
          <w:sz w:val="22"/>
          <w:lang w:val="en-US" w:eastAsia="ko-KR"/>
        </w:rPr>
        <w:t xml:space="preserve">. </w:t>
      </w:r>
      <w:r w:rsidRPr="00641BE7">
        <w:rPr>
          <w:rFonts w:eastAsia="맑은 고딕"/>
          <w:sz w:val="22"/>
          <w:lang w:val="en-US" w:eastAsia="ko-KR"/>
        </w:rPr>
        <w:t xml:space="preserve">As a conclusion of the discussion, we summarize </w:t>
      </w:r>
      <w:r w:rsidRPr="00641BE7">
        <w:rPr>
          <w:rFonts w:eastAsia="바탕"/>
          <w:sz w:val="22"/>
          <w:szCs w:val="22"/>
          <w:lang w:val="en-US" w:eastAsia="ko-KR"/>
        </w:rPr>
        <w:t>proposals as follows:</w:t>
      </w:r>
    </w:p>
    <w:p w14:paraId="70555D43" w14:textId="77777777" w:rsidR="00614C79" w:rsidRPr="00EA038E" w:rsidRDefault="00614C79" w:rsidP="00614C79">
      <w:pPr>
        <w:widowControl w:val="0"/>
        <w:spacing w:before="0" w:line="240" w:lineRule="auto"/>
        <w:ind w:left="0" w:firstLine="0"/>
        <w:rPr>
          <w:rFonts w:eastAsiaTheme="minorEastAsia"/>
          <w:sz w:val="22"/>
          <w:u w:val="single"/>
          <w:lang w:eastAsia="ko-KR"/>
        </w:rPr>
      </w:pPr>
      <w:r w:rsidRPr="00EA038E">
        <w:rPr>
          <w:rFonts w:eastAsia="바탕"/>
          <w:b/>
          <w:sz w:val="22"/>
          <w:u w:val="single"/>
          <w:lang w:eastAsia="ko-KR"/>
        </w:rPr>
        <w:t xml:space="preserve">Design Goal for NR Positioning </w:t>
      </w:r>
      <w:r w:rsidRPr="00EA038E">
        <w:rPr>
          <w:rFonts w:eastAsia="바탕" w:hint="eastAsia"/>
          <w:b/>
          <w:sz w:val="22"/>
          <w:u w:val="single"/>
          <w:lang w:eastAsia="ko-KR"/>
        </w:rPr>
        <w:t>Design</w:t>
      </w:r>
    </w:p>
    <w:p w14:paraId="1AFE3F1D" w14:textId="77777777" w:rsidR="00F301E0" w:rsidRDefault="00F301E0" w:rsidP="00F301E0">
      <w:pPr>
        <w:spacing w:before="120" w:after="120" w:line="240" w:lineRule="auto"/>
        <w:ind w:left="0" w:firstLine="0"/>
        <w:rPr>
          <w:rFonts w:eastAsia="바탕"/>
          <w:b/>
          <w:i/>
          <w:sz w:val="22"/>
          <w:szCs w:val="22"/>
          <w:lang w:eastAsia="ko-KR"/>
        </w:rPr>
      </w:pPr>
      <w:r>
        <w:rPr>
          <w:rFonts w:eastAsia="바탕"/>
          <w:b/>
          <w:i/>
          <w:sz w:val="22"/>
          <w:szCs w:val="22"/>
          <w:lang w:eastAsia="ko-KR"/>
        </w:rPr>
        <w:t>Observation 1</w:t>
      </w:r>
      <w:r w:rsidRPr="00056ABF">
        <w:rPr>
          <w:rFonts w:eastAsia="바탕"/>
          <w:b/>
          <w:i/>
          <w:sz w:val="22"/>
          <w:szCs w:val="22"/>
          <w:lang w:eastAsia="ko-KR"/>
        </w:rPr>
        <w:t xml:space="preserve">: </w:t>
      </w:r>
    </w:p>
    <w:p w14:paraId="26C8057E" w14:textId="77777777" w:rsidR="00F301E0" w:rsidRPr="00174436" w:rsidRDefault="00F301E0" w:rsidP="00F301E0">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lang w:val="en-GB"/>
        </w:rPr>
        <w:t xml:space="preserve">Accuracy requirement has been defined according to positioning service type. </w:t>
      </w:r>
    </w:p>
    <w:p w14:paraId="628770F6" w14:textId="77777777" w:rsidR="00F301E0" w:rsidRDefault="00F301E0" w:rsidP="00F301E0">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hint="eastAsia"/>
          <w:sz w:val="22"/>
          <w:szCs w:val="22"/>
        </w:rPr>
        <w:t xml:space="preserve">For LCS (Location service), requirement is </w:t>
      </w:r>
      <w:r>
        <w:rPr>
          <w:rFonts w:ascii="Times New Roman" w:hAnsi="Times New Roman" w:cs="Times New Roman"/>
          <w:sz w:val="22"/>
          <w:szCs w:val="22"/>
        </w:rPr>
        <w:t xml:space="preserve">from </w:t>
      </w:r>
      <w:r>
        <w:rPr>
          <w:rFonts w:ascii="Times New Roman" w:hAnsi="Times New Roman" w:cs="Times New Roman" w:hint="eastAsia"/>
          <w:sz w:val="22"/>
          <w:szCs w:val="22"/>
        </w:rPr>
        <w:t>10m to 125m.</w:t>
      </w:r>
    </w:p>
    <w:p w14:paraId="0105846F" w14:textId="77777777" w:rsidR="00F301E0" w:rsidRDefault="00F301E0" w:rsidP="00F301E0">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hint="eastAsia"/>
          <w:sz w:val="22"/>
          <w:szCs w:val="22"/>
        </w:rPr>
        <w:t xml:space="preserve">For </w:t>
      </w:r>
      <w:r>
        <w:rPr>
          <w:rFonts w:ascii="Times New Roman" w:hAnsi="Times New Roman" w:cs="Times New Roman"/>
          <w:sz w:val="22"/>
          <w:szCs w:val="22"/>
        </w:rPr>
        <w:t xml:space="preserve">Higher accuracy positioning service, </w:t>
      </w:r>
      <w:r>
        <w:rPr>
          <w:rFonts w:ascii="Times New Roman" w:hAnsi="Times New Roman" w:cs="Times New Roman" w:hint="eastAsia"/>
          <w:sz w:val="22"/>
          <w:szCs w:val="22"/>
        </w:rPr>
        <w:t xml:space="preserve">requirement is </w:t>
      </w:r>
      <w:r>
        <w:rPr>
          <w:rFonts w:ascii="Times New Roman" w:hAnsi="Times New Roman" w:cs="Times New Roman"/>
          <w:sz w:val="22"/>
          <w:szCs w:val="22"/>
        </w:rPr>
        <w:t>less than 1m</w:t>
      </w:r>
      <w:r>
        <w:rPr>
          <w:rFonts w:ascii="Times New Roman" w:hAnsi="Times New Roman" w:cs="Times New Roman" w:hint="eastAsia"/>
          <w:sz w:val="22"/>
          <w:szCs w:val="22"/>
        </w:rPr>
        <w:t>.</w:t>
      </w:r>
    </w:p>
    <w:p w14:paraId="4BB63B7D" w14:textId="77777777" w:rsidR="00F301E0" w:rsidRPr="00174436" w:rsidRDefault="00F301E0" w:rsidP="00F301E0">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The range of positioning a</w:t>
      </w:r>
      <w:r>
        <w:rPr>
          <w:rFonts w:ascii="Times New Roman" w:hAnsi="Times New Roman" w:cs="Times New Roman" w:hint="eastAsia"/>
          <w:sz w:val="22"/>
          <w:szCs w:val="22"/>
        </w:rPr>
        <w:t xml:space="preserve">ccuracy </w:t>
      </w:r>
      <w:r>
        <w:rPr>
          <w:rFonts w:ascii="Times New Roman" w:hAnsi="Times New Roman" w:cs="Times New Roman"/>
          <w:sz w:val="22"/>
          <w:szCs w:val="22"/>
        </w:rPr>
        <w:t>requirement</w:t>
      </w:r>
      <w:r>
        <w:rPr>
          <w:rFonts w:ascii="Times New Roman" w:hAnsi="Times New Roman" w:cs="Times New Roman" w:hint="eastAsia"/>
          <w:sz w:val="22"/>
          <w:szCs w:val="22"/>
        </w:rPr>
        <w:t xml:space="preserve"> </w:t>
      </w:r>
      <w:r>
        <w:rPr>
          <w:rFonts w:ascii="Times New Roman" w:hAnsi="Times New Roman" w:cs="Times New Roman"/>
          <w:sz w:val="22"/>
          <w:szCs w:val="22"/>
        </w:rPr>
        <w:t>is quite broad from coarse level (10m~125m) to fine level (less than 1m).</w:t>
      </w:r>
    </w:p>
    <w:p w14:paraId="02C1D605" w14:textId="77777777" w:rsidR="00614C79" w:rsidRDefault="00614C79" w:rsidP="00614C79">
      <w:pPr>
        <w:spacing w:before="120" w:after="120" w:line="240" w:lineRule="auto"/>
        <w:ind w:left="0" w:firstLine="0"/>
        <w:rPr>
          <w:rFonts w:eastAsia="바탕"/>
          <w:b/>
          <w:i/>
          <w:sz w:val="22"/>
          <w:szCs w:val="22"/>
          <w:lang w:eastAsia="ko-KR"/>
        </w:rPr>
      </w:pPr>
      <w:r>
        <w:rPr>
          <w:rFonts w:eastAsia="바탕"/>
          <w:b/>
          <w:i/>
          <w:sz w:val="22"/>
          <w:szCs w:val="22"/>
          <w:lang w:eastAsia="ko-KR"/>
        </w:rPr>
        <w:t>Proposal 1</w:t>
      </w:r>
      <w:r w:rsidRPr="00056ABF">
        <w:rPr>
          <w:rFonts w:eastAsia="바탕"/>
          <w:b/>
          <w:i/>
          <w:sz w:val="22"/>
          <w:szCs w:val="22"/>
          <w:lang w:eastAsia="ko-KR"/>
        </w:rPr>
        <w:t xml:space="preserve">: </w:t>
      </w:r>
    </w:p>
    <w:p w14:paraId="613C3590" w14:textId="77777777" w:rsidR="00614C79" w:rsidRPr="00EA10B7" w:rsidRDefault="00614C79" w:rsidP="00614C79">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lang w:val="en-GB"/>
        </w:rPr>
        <w:t xml:space="preserve">RAN1 discuss </w:t>
      </w:r>
      <w:r w:rsidRPr="0017151B">
        <w:rPr>
          <w:rFonts w:ascii="Times New Roman" w:hAnsi="Times New Roman" w:cs="Times New Roman"/>
          <w:sz w:val="22"/>
          <w:szCs w:val="22"/>
          <w:lang w:val="en-GB"/>
        </w:rPr>
        <w:t xml:space="preserve">the level of positioning accuracy which can be afforded by only 3GPP technique. </w:t>
      </w:r>
    </w:p>
    <w:p w14:paraId="32A4BA18" w14:textId="77777777" w:rsidR="00614C79" w:rsidRDefault="00614C79" w:rsidP="00614C79">
      <w:pPr>
        <w:widowControl w:val="0"/>
        <w:ind w:left="0" w:firstLine="0"/>
      </w:pPr>
    </w:p>
    <w:p w14:paraId="271E1DEC" w14:textId="77777777" w:rsidR="00614C79" w:rsidRPr="00EA038E" w:rsidRDefault="00614C79" w:rsidP="00614C79">
      <w:pPr>
        <w:widowControl w:val="0"/>
        <w:spacing w:before="0" w:line="240" w:lineRule="auto"/>
        <w:ind w:left="0" w:firstLine="0"/>
        <w:rPr>
          <w:sz w:val="22"/>
          <w:u w:val="single"/>
        </w:rPr>
      </w:pPr>
      <w:r w:rsidRPr="00EA038E">
        <w:rPr>
          <w:rFonts w:eastAsia="바탕"/>
          <w:b/>
          <w:sz w:val="22"/>
          <w:u w:val="single"/>
          <w:lang w:eastAsia="ko-KR"/>
        </w:rPr>
        <w:t>Study scope for NR positioning Design</w:t>
      </w:r>
    </w:p>
    <w:p w14:paraId="7C5A81EB" w14:textId="77777777" w:rsidR="00F301E0" w:rsidRDefault="00F301E0" w:rsidP="00F301E0">
      <w:pPr>
        <w:spacing w:before="120" w:after="120" w:line="240" w:lineRule="auto"/>
        <w:ind w:left="0" w:firstLine="0"/>
        <w:rPr>
          <w:rFonts w:eastAsia="바탕"/>
          <w:b/>
          <w:i/>
          <w:sz w:val="22"/>
          <w:szCs w:val="22"/>
          <w:lang w:eastAsia="ko-KR"/>
        </w:rPr>
      </w:pPr>
      <w:r>
        <w:rPr>
          <w:rFonts w:eastAsia="바탕"/>
          <w:b/>
          <w:i/>
          <w:sz w:val="22"/>
          <w:szCs w:val="22"/>
          <w:lang w:eastAsia="ko-KR"/>
        </w:rPr>
        <w:t>Proposal 2</w:t>
      </w:r>
      <w:r w:rsidRPr="00056ABF">
        <w:rPr>
          <w:rFonts w:eastAsia="바탕"/>
          <w:b/>
          <w:i/>
          <w:sz w:val="22"/>
          <w:szCs w:val="22"/>
          <w:lang w:eastAsia="ko-KR"/>
        </w:rPr>
        <w:t xml:space="preserve">: </w:t>
      </w:r>
    </w:p>
    <w:p w14:paraId="30A16B26" w14:textId="77777777" w:rsidR="006F5CBA" w:rsidRPr="00A574C1" w:rsidRDefault="006F5CBA" w:rsidP="006F5CBA">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lang w:val="en-GB"/>
        </w:rPr>
        <w:t xml:space="preserve">With high priority, study the positioning techniques to </w:t>
      </w:r>
      <w:r w:rsidRPr="00614C79">
        <w:rPr>
          <w:rFonts w:ascii="Times New Roman" w:hAnsi="Times New Roman" w:cs="Times New Roman"/>
          <w:sz w:val="22"/>
          <w:szCs w:val="22"/>
          <w:lang w:val="en-GB"/>
        </w:rPr>
        <w:t>meet the minimum requirement</w:t>
      </w:r>
      <w:r>
        <w:rPr>
          <w:rFonts w:ascii="Times New Roman" w:hAnsi="Times New Roman" w:cs="Times New Roman"/>
          <w:sz w:val="22"/>
          <w:szCs w:val="22"/>
          <w:lang w:val="en-GB"/>
        </w:rPr>
        <w:t xml:space="preserve"> (e.g. 10m ~ 300m)</w:t>
      </w:r>
    </w:p>
    <w:p w14:paraId="3B984FAC" w14:textId="0246D197" w:rsidR="006F5CBA" w:rsidRDefault="006F5CBA" w:rsidP="006F5CBA">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 xml:space="preserve">RAN1 should study the potential benefit of E-CID, OTDOA and UTDOA with higher priority. Also, RAN1 can study </w:t>
      </w:r>
      <w:r w:rsidRPr="00EA038E">
        <w:rPr>
          <w:rFonts w:ascii="Times New Roman" w:hAnsi="Times New Roman" w:cs="Times New Roman"/>
          <w:sz w:val="22"/>
          <w:szCs w:val="22"/>
        </w:rPr>
        <w:t>a method for</w:t>
      </w:r>
      <w:r w:rsidR="00D73783">
        <w:rPr>
          <w:rFonts w:ascii="Times New Roman" w:hAnsi="Times New Roman" w:cs="Times New Roman"/>
          <w:sz w:val="22"/>
          <w:szCs w:val="22"/>
        </w:rPr>
        <w:t xml:space="preserve"> enhancing T</w:t>
      </w:r>
      <w:r w:rsidRPr="00EA038E">
        <w:rPr>
          <w:rFonts w:ascii="Times New Roman" w:hAnsi="Times New Roman" w:cs="Times New Roman"/>
          <w:sz w:val="22"/>
          <w:szCs w:val="22"/>
        </w:rPr>
        <w:t>OA detection accura</w:t>
      </w:r>
      <w:r w:rsidR="00D73783">
        <w:rPr>
          <w:rFonts w:ascii="Times New Roman" w:hAnsi="Times New Roman" w:cs="Times New Roman"/>
          <w:sz w:val="22"/>
          <w:szCs w:val="22"/>
        </w:rPr>
        <w:t>cy (e.g. phase detection based T</w:t>
      </w:r>
      <w:r w:rsidRPr="00EA038E">
        <w:rPr>
          <w:rFonts w:ascii="Times New Roman" w:hAnsi="Times New Roman" w:cs="Times New Roman"/>
          <w:sz w:val="22"/>
          <w:szCs w:val="22"/>
        </w:rPr>
        <w:t>OA)</w:t>
      </w:r>
    </w:p>
    <w:p w14:paraId="5D353C2B" w14:textId="77777777" w:rsidR="006F5CBA" w:rsidRPr="00A574C1" w:rsidRDefault="006F5CBA" w:rsidP="006F5CBA">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In the study, RAN1 should consider w</w:t>
      </w:r>
      <w:r w:rsidRPr="007C7206">
        <w:rPr>
          <w:rFonts w:ascii="Times New Roman" w:hAnsi="Times New Roman" w:cs="Times New Roman"/>
          <w:sz w:val="22"/>
          <w:szCs w:val="22"/>
        </w:rPr>
        <w:t>ide bandwidth, multi-TRP, and multi-beam operation</w:t>
      </w:r>
      <w:r>
        <w:rPr>
          <w:rFonts w:ascii="Times New Roman" w:hAnsi="Times New Roman" w:cs="Times New Roman"/>
          <w:sz w:val="22"/>
          <w:szCs w:val="22"/>
        </w:rPr>
        <w:t>.</w:t>
      </w:r>
    </w:p>
    <w:p w14:paraId="5E5230C9" w14:textId="77777777" w:rsidR="006F5CBA" w:rsidRPr="000F2F24" w:rsidRDefault="006F5CBA" w:rsidP="006F5CBA">
      <w:pPr>
        <w:pStyle w:val="ae"/>
        <w:numPr>
          <w:ilvl w:val="0"/>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If necessary</w:t>
      </w:r>
      <w:r>
        <w:rPr>
          <w:rFonts w:ascii="Times New Roman" w:hAnsi="Times New Roman" w:cs="Times New Roman"/>
          <w:sz w:val="22"/>
          <w:szCs w:val="22"/>
          <w:lang w:val="en-GB"/>
        </w:rPr>
        <w:t>, study the advanced p</w:t>
      </w:r>
      <w:r w:rsidRPr="00A574C1">
        <w:rPr>
          <w:rFonts w:ascii="Times New Roman" w:hAnsi="Times New Roman" w:cs="Times New Roman"/>
          <w:sz w:val="22"/>
          <w:szCs w:val="22"/>
          <w:lang w:val="en-GB"/>
        </w:rPr>
        <w:t xml:space="preserve">ositioning </w:t>
      </w:r>
      <w:r>
        <w:rPr>
          <w:rFonts w:ascii="Times New Roman" w:hAnsi="Times New Roman" w:cs="Times New Roman"/>
          <w:sz w:val="22"/>
          <w:szCs w:val="22"/>
          <w:lang w:val="en-GB"/>
        </w:rPr>
        <w:t>techniques</w:t>
      </w:r>
      <w:r w:rsidRPr="00A574C1">
        <w:rPr>
          <w:rFonts w:ascii="Times New Roman" w:hAnsi="Times New Roman" w:cs="Times New Roman"/>
          <w:sz w:val="22"/>
          <w:szCs w:val="22"/>
          <w:lang w:val="en-GB"/>
        </w:rPr>
        <w:t xml:space="preserve"> for </w:t>
      </w:r>
      <w:r>
        <w:rPr>
          <w:rFonts w:ascii="Times New Roman" w:hAnsi="Times New Roman" w:cs="Times New Roman"/>
          <w:sz w:val="22"/>
          <w:szCs w:val="22"/>
          <w:lang w:val="en-GB"/>
        </w:rPr>
        <w:t xml:space="preserve">higher </w:t>
      </w:r>
      <w:r w:rsidRPr="00A574C1">
        <w:rPr>
          <w:rFonts w:ascii="Times New Roman" w:hAnsi="Times New Roman" w:cs="Times New Roman"/>
          <w:sz w:val="22"/>
          <w:szCs w:val="22"/>
          <w:lang w:val="en-GB"/>
        </w:rPr>
        <w:t xml:space="preserve">accuracy positioning </w:t>
      </w:r>
      <w:r>
        <w:rPr>
          <w:rFonts w:ascii="Times New Roman" w:hAnsi="Times New Roman" w:cs="Times New Roman"/>
          <w:sz w:val="22"/>
          <w:szCs w:val="22"/>
          <w:lang w:val="en-GB"/>
        </w:rPr>
        <w:t xml:space="preserve">service </w:t>
      </w:r>
      <w:r w:rsidRPr="00A574C1">
        <w:rPr>
          <w:rFonts w:ascii="Times New Roman" w:hAnsi="Times New Roman" w:cs="Times New Roman"/>
          <w:sz w:val="22"/>
          <w:szCs w:val="22"/>
          <w:lang w:val="en-GB"/>
        </w:rPr>
        <w:t>(</w:t>
      </w:r>
      <w:r>
        <w:rPr>
          <w:rFonts w:ascii="Times New Roman" w:hAnsi="Times New Roman" w:cs="Times New Roman"/>
          <w:sz w:val="22"/>
          <w:szCs w:val="22"/>
          <w:lang w:val="en-GB"/>
        </w:rPr>
        <w:t xml:space="preserve">e.g. less than </w:t>
      </w:r>
      <w:r w:rsidRPr="00A574C1">
        <w:rPr>
          <w:rFonts w:ascii="Times New Roman" w:hAnsi="Times New Roman" w:cs="Times New Roman"/>
          <w:sz w:val="22"/>
          <w:szCs w:val="22"/>
          <w:lang w:val="en-GB"/>
        </w:rPr>
        <w:t>1m)</w:t>
      </w:r>
      <w:r>
        <w:rPr>
          <w:rFonts w:ascii="Times New Roman" w:hAnsi="Times New Roman" w:cs="Times New Roman"/>
          <w:sz w:val="22"/>
          <w:szCs w:val="22"/>
          <w:lang w:val="en-GB"/>
        </w:rPr>
        <w:t>.</w:t>
      </w:r>
    </w:p>
    <w:p w14:paraId="12266FD4" w14:textId="77777777" w:rsidR="006F5CBA" w:rsidRPr="00A574C1" w:rsidRDefault="006F5CBA" w:rsidP="006F5CBA">
      <w:pPr>
        <w:pStyle w:val="ae"/>
        <w:numPr>
          <w:ilvl w:val="1"/>
          <w:numId w:val="26"/>
        </w:numPr>
        <w:spacing w:before="120" w:after="120" w:line="240" w:lineRule="auto"/>
        <w:ind w:leftChars="0"/>
        <w:rPr>
          <w:rFonts w:ascii="Times New Roman" w:hAnsi="Times New Roman" w:cs="Times New Roman"/>
          <w:sz w:val="22"/>
          <w:szCs w:val="22"/>
        </w:rPr>
      </w:pPr>
      <w:r>
        <w:rPr>
          <w:rFonts w:ascii="Times New Roman" w:hAnsi="Times New Roman" w:cs="Times New Roman"/>
          <w:sz w:val="22"/>
          <w:szCs w:val="22"/>
        </w:rPr>
        <w:t xml:space="preserve">It is need to study </w:t>
      </w:r>
      <w:r>
        <w:rPr>
          <w:rFonts w:ascii="Times New Roman" w:hAnsi="Times New Roman" w:cs="Times New Roman" w:hint="eastAsia"/>
          <w:sz w:val="22"/>
          <w:szCs w:val="22"/>
        </w:rPr>
        <w:t xml:space="preserve">the positioning technique </w:t>
      </w:r>
      <w:r>
        <w:rPr>
          <w:rFonts w:ascii="Times New Roman" w:hAnsi="Times New Roman" w:cs="Times New Roman"/>
          <w:sz w:val="22"/>
          <w:szCs w:val="22"/>
        </w:rPr>
        <w:t xml:space="preserve">for </w:t>
      </w:r>
      <w:r w:rsidRPr="007C7206">
        <w:rPr>
          <w:rFonts w:ascii="Times New Roman" w:hAnsi="Times New Roman" w:cs="Times New Roman"/>
          <w:sz w:val="22"/>
          <w:szCs w:val="22"/>
        </w:rPr>
        <w:t>achieving high positioning accuracy by narrow bandwidth</w:t>
      </w:r>
      <w:r>
        <w:rPr>
          <w:rFonts w:ascii="Times New Roman" w:hAnsi="Times New Roman" w:cs="Times New Roman"/>
          <w:sz w:val="22"/>
          <w:szCs w:val="22"/>
        </w:rPr>
        <w:t>.</w:t>
      </w:r>
    </w:p>
    <w:p w14:paraId="382E131C" w14:textId="77777777" w:rsidR="00A574C1" w:rsidRPr="006F5CBA" w:rsidRDefault="00A574C1" w:rsidP="00253F3D">
      <w:pPr>
        <w:spacing w:before="120" w:after="0" w:line="240" w:lineRule="auto"/>
        <w:ind w:left="0" w:firstLine="0"/>
        <w:rPr>
          <w:rFonts w:eastAsia="바탕"/>
          <w:lang w:val="en-US" w:eastAsia="ko-KR"/>
        </w:rPr>
      </w:pPr>
    </w:p>
    <w:p w14:paraId="4494D818" w14:textId="77777777" w:rsidR="00056ABF" w:rsidRPr="00656CC9" w:rsidRDefault="00056ABF" w:rsidP="00056ABF">
      <w:pPr>
        <w:pStyle w:val="1"/>
        <w:rPr>
          <w:rFonts w:eastAsia="바탕"/>
          <w:b/>
          <w:lang w:eastAsia="ko-KR"/>
        </w:rPr>
      </w:pPr>
      <w:r>
        <w:rPr>
          <w:rFonts w:eastAsia="바탕"/>
          <w:b/>
          <w:lang w:eastAsia="ko-KR"/>
        </w:rPr>
        <w:t>Reference</w:t>
      </w:r>
    </w:p>
    <w:p w14:paraId="32ACF8FB" w14:textId="59667BE6" w:rsidR="000B157B" w:rsidRPr="00785C5F" w:rsidRDefault="000B157B" w:rsidP="00785C5F">
      <w:pPr>
        <w:pStyle w:val="References"/>
        <w:numPr>
          <w:ilvl w:val="0"/>
          <w:numId w:val="0"/>
        </w:numPr>
        <w:ind w:left="440" w:rightChars="100" w:right="200" w:hangingChars="200" w:hanging="440"/>
        <w:rPr>
          <w:rFonts w:eastAsia="맑은 고딕"/>
          <w:szCs w:val="22"/>
          <w:lang w:eastAsia="ko-KR"/>
        </w:rPr>
      </w:pPr>
      <w:r w:rsidRPr="00785C5F">
        <w:rPr>
          <w:rFonts w:eastAsia="맑은 고딕" w:hint="eastAsia"/>
          <w:szCs w:val="22"/>
          <w:lang w:eastAsia="ko-KR"/>
        </w:rPr>
        <w:t>[1]</w:t>
      </w:r>
      <w:r w:rsidRPr="00785C5F">
        <w:rPr>
          <w:rFonts w:eastAsia="맑은 고딕"/>
          <w:szCs w:val="22"/>
          <w:lang w:eastAsia="ko-KR"/>
        </w:rPr>
        <w:tab/>
        <w:t>RP-182155, "</w:t>
      </w:r>
      <w:r w:rsidR="00785C5F" w:rsidRPr="00785C5F">
        <w:rPr>
          <w:rFonts w:eastAsia="맑은 고딕"/>
          <w:szCs w:val="22"/>
          <w:lang w:eastAsia="ko-KR"/>
        </w:rPr>
        <w:t>Revised SID: Study on NR positioning support</w:t>
      </w:r>
      <w:r w:rsidRPr="00785C5F">
        <w:rPr>
          <w:rFonts w:eastAsia="맑은 고딕"/>
          <w:szCs w:val="22"/>
          <w:lang w:eastAsia="ko-KR"/>
        </w:rPr>
        <w:t>"</w:t>
      </w:r>
    </w:p>
    <w:p w14:paraId="4C6849C3" w14:textId="3F94364D" w:rsidR="000B6E1D" w:rsidRPr="00785C5F" w:rsidRDefault="00C63340" w:rsidP="00785C5F">
      <w:pPr>
        <w:pStyle w:val="References"/>
        <w:numPr>
          <w:ilvl w:val="0"/>
          <w:numId w:val="0"/>
        </w:numPr>
        <w:ind w:left="440" w:rightChars="100" w:right="200" w:hangingChars="200" w:hanging="440"/>
        <w:rPr>
          <w:rFonts w:eastAsia="맑은 고딕"/>
          <w:szCs w:val="22"/>
          <w:lang w:eastAsia="ko-KR"/>
        </w:rPr>
      </w:pPr>
      <w:r w:rsidRPr="00785C5F">
        <w:rPr>
          <w:rFonts w:eastAsia="맑은 고딕"/>
          <w:szCs w:val="22"/>
          <w:lang w:eastAsia="ko-KR"/>
        </w:rPr>
        <w:t>[</w:t>
      </w:r>
      <w:r w:rsidR="000B157B" w:rsidRPr="00785C5F">
        <w:rPr>
          <w:rFonts w:eastAsia="맑은 고딕"/>
          <w:szCs w:val="22"/>
          <w:lang w:eastAsia="ko-KR"/>
        </w:rPr>
        <w:t>2</w:t>
      </w:r>
      <w:r w:rsidRPr="00785C5F">
        <w:rPr>
          <w:rFonts w:eastAsia="맑은 고딕"/>
          <w:szCs w:val="22"/>
          <w:lang w:eastAsia="ko-KR"/>
        </w:rPr>
        <w:t>]</w:t>
      </w:r>
      <w:r w:rsidRPr="00785C5F">
        <w:rPr>
          <w:rFonts w:eastAsia="맑은 고딕"/>
          <w:szCs w:val="22"/>
          <w:lang w:eastAsia="ko-KR"/>
        </w:rPr>
        <w:tab/>
        <w:t>3GPP TS 22.071: "Location Services (LCS)"</w:t>
      </w:r>
    </w:p>
    <w:p w14:paraId="297AF18E" w14:textId="3512C1EC" w:rsidR="00C63340" w:rsidRPr="00785C5F" w:rsidRDefault="00C63340" w:rsidP="00785C5F">
      <w:pPr>
        <w:pStyle w:val="References"/>
        <w:numPr>
          <w:ilvl w:val="0"/>
          <w:numId w:val="0"/>
        </w:numPr>
        <w:ind w:left="440" w:rightChars="100" w:right="200" w:hangingChars="200" w:hanging="440"/>
        <w:rPr>
          <w:rFonts w:eastAsia="맑은 고딕"/>
          <w:szCs w:val="22"/>
          <w:lang w:eastAsia="ko-KR"/>
        </w:rPr>
      </w:pPr>
      <w:r w:rsidRPr="00785C5F">
        <w:rPr>
          <w:rFonts w:eastAsia="맑은 고딕"/>
          <w:szCs w:val="22"/>
          <w:lang w:eastAsia="ko-KR"/>
        </w:rPr>
        <w:t>[</w:t>
      </w:r>
      <w:r w:rsidR="000B157B" w:rsidRPr="00785C5F">
        <w:rPr>
          <w:rFonts w:eastAsia="맑은 고딕"/>
          <w:szCs w:val="22"/>
          <w:lang w:eastAsia="ko-KR"/>
        </w:rPr>
        <w:t>3</w:t>
      </w:r>
      <w:r w:rsidRPr="00785C5F">
        <w:rPr>
          <w:rFonts w:eastAsia="맑은 고딕"/>
          <w:szCs w:val="22"/>
          <w:lang w:eastAsia="ko-KR"/>
        </w:rPr>
        <w:t>]</w:t>
      </w:r>
      <w:r w:rsidRPr="00785C5F">
        <w:rPr>
          <w:rFonts w:eastAsia="맑은 고딕"/>
          <w:szCs w:val="22"/>
          <w:lang w:eastAsia="ko-KR"/>
        </w:rPr>
        <w:tab/>
      </w:r>
      <w:r w:rsidR="004B73C1" w:rsidRPr="00785C5F">
        <w:rPr>
          <w:rFonts w:eastAsia="맑은 고딕"/>
          <w:szCs w:val="22"/>
          <w:lang w:eastAsia="ko-KR"/>
        </w:rPr>
        <w:t>3GPP TS22.261: "Service requirements for the 5G system"</w:t>
      </w:r>
    </w:p>
    <w:p w14:paraId="581133B4" w14:textId="2518ED38" w:rsidR="004B73C1" w:rsidRPr="000B6E1D" w:rsidRDefault="004B73C1" w:rsidP="00785C5F">
      <w:pPr>
        <w:pStyle w:val="References"/>
        <w:numPr>
          <w:ilvl w:val="0"/>
          <w:numId w:val="0"/>
        </w:numPr>
        <w:ind w:left="440" w:rightChars="100" w:right="200" w:hangingChars="200" w:hanging="440"/>
        <w:rPr>
          <w:rFonts w:eastAsia="맑은 고딕"/>
          <w:szCs w:val="22"/>
          <w:lang w:eastAsia="ko-KR"/>
        </w:rPr>
      </w:pPr>
      <w:r>
        <w:t>[</w:t>
      </w:r>
      <w:r w:rsidR="000B157B">
        <w:t>4</w:t>
      </w:r>
      <w:r>
        <w:t>]</w:t>
      </w:r>
      <w:r>
        <w:tab/>
        <w:t xml:space="preserve">3GPP </w:t>
      </w:r>
      <w:r w:rsidRPr="004B73C1">
        <w:t>T</w:t>
      </w:r>
      <w:r w:rsidR="000B157B">
        <w:t>R</w:t>
      </w:r>
      <w:r w:rsidRPr="004B73C1">
        <w:t>22.</w:t>
      </w:r>
      <w:r w:rsidR="000B157B">
        <w:t>862</w:t>
      </w:r>
      <w:r>
        <w:t xml:space="preserve">: </w:t>
      </w:r>
      <w:r w:rsidR="00785C5F">
        <w:t>"</w:t>
      </w:r>
      <w:r w:rsidR="00785C5F" w:rsidRPr="00785C5F">
        <w:t>Feasibility Study on New Services and Markets Technology Enablers for Critical Communications</w:t>
      </w:r>
      <w:r w:rsidR="00785C5F">
        <w:t>"</w:t>
      </w:r>
    </w:p>
    <w:p w14:paraId="5E85E4FD" w14:textId="4902E715" w:rsidR="00C63340" w:rsidRPr="00785C5F" w:rsidRDefault="00C63340" w:rsidP="00785C5F">
      <w:pPr>
        <w:pStyle w:val="References"/>
        <w:numPr>
          <w:ilvl w:val="0"/>
          <w:numId w:val="0"/>
        </w:numPr>
        <w:ind w:left="440" w:rightChars="100" w:right="200" w:hangingChars="200" w:hanging="440"/>
      </w:pPr>
      <w:r w:rsidRPr="00785C5F">
        <w:lastRenderedPageBreak/>
        <w:t>[12]</w:t>
      </w:r>
      <w:r w:rsidR="00785C5F">
        <w:t xml:space="preserve"> </w:t>
      </w:r>
      <w:r w:rsidRPr="00785C5F">
        <w:t>FCC, Fourth Report and Order: Wireless E911 Location Accuracy Requirements, February 3, 2015, https://www.fcc.gov/document/fcc-adopts-new-wireless-indoor-e911-location-accuracy-requirements-0</w:t>
      </w:r>
    </w:p>
    <w:p w14:paraId="3214B3CC" w14:textId="39A68CA5" w:rsidR="00405A0A" w:rsidRPr="00785C5F" w:rsidRDefault="00C63340" w:rsidP="00785C5F">
      <w:pPr>
        <w:pStyle w:val="References"/>
        <w:numPr>
          <w:ilvl w:val="0"/>
          <w:numId w:val="0"/>
        </w:numPr>
        <w:ind w:left="440" w:rightChars="100" w:right="200" w:hangingChars="200" w:hanging="440"/>
      </w:pPr>
      <w:r w:rsidRPr="00785C5F">
        <w:t>[13]</w:t>
      </w:r>
      <w:r w:rsidR="00785C5F">
        <w:t xml:space="preserve"> </w:t>
      </w:r>
      <w:r w:rsidRPr="00785C5F">
        <w:t>FCC, Erratum, Wireless E911 Location Accuracy Requirements, March 3, 2015, https://apps.fcc.gov/edocs_public/index.do?document=332342</w:t>
      </w:r>
    </w:p>
    <w:p w14:paraId="04CC17F7" w14:textId="77777777" w:rsidR="008F0EBD" w:rsidRPr="00301E01" w:rsidRDefault="008F0EBD" w:rsidP="008F0EBD">
      <w:pPr>
        <w:spacing w:before="120" w:after="0" w:line="240" w:lineRule="auto"/>
        <w:ind w:left="0" w:firstLine="0"/>
        <w:rPr>
          <w:rFonts w:eastAsia="바탕"/>
          <w:lang w:val="en-US" w:eastAsia="ko-KR"/>
        </w:rPr>
      </w:pPr>
    </w:p>
    <w:p w14:paraId="24C020BF" w14:textId="7CA23B24" w:rsidR="008F0EBD" w:rsidRPr="00656CC9" w:rsidRDefault="008F0EBD" w:rsidP="008F0EBD">
      <w:pPr>
        <w:pStyle w:val="1"/>
        <w:numPr>
          <w:ilvl w:val="0"/>
          <w:numId w:val="0"/>
        </w:numPr>
        <w:ind w:left="425" w:hanging="425"/>
        <w:rPr>
          <w:rFonts w:eastAsia="바탕"/>
          <w:b/>
          <w:lang w:eastAsia="ko-KR"/>
        </w:rPr>
      </w:pPr>
      <w:r>
        <w:rPr>
          <w:rFonts w:eastAsia="바탕"/>
          <w:b/>
          <w:lang w:eastAsia="ko-KR"/>
        </w:rPr>
        <w:t>A</w:t>
      </w:r>
      <w:r w:rsidR="00C63340">
        <w:rPr>
          <w:rFonts w:eastAsia="바탕"/>
          <w:b/>
          <w:lang w:eastAsia="ko-KR"/>
        </w:rPr>
        <w:t>nnex</w:t>
      </w:r>
      <w:r>
        <w:rPr>
          <w:rFonts w:eastAsia="바탕"/>
          <w:b/>
          <w:lang w:eastAsia="ko-KR"/>
        </w:rPr>
        <w:t xml:space="preserve"> A.</w:t>
      </w:r>
      <w:r w:rsidR="00C63340">
        <w:rPr>
          <w:rFonts w:eastAsia="바탕"/>
          <w:b/>
          <w:lang w:eastAsia="ko-KR"/>
        </w:rPr>
        <w:t xml:space="preserve"> A</w:t>
      </w:r>
      <w:r w:rsidR="00C63340" w:rsidRPr="00C63340">
        <w:rPr>
          <w:rFonts w:eastAsia="바탕"/>
          <w:b/>
          <w:lang w:eastAsia="ko-KR"/>
        </w:rPr>
        <w:t xml:space="preserve">ccuracy </w:t>
      </w:r>
      <w:r w:rsidR="00C63340">
        <w:rPr>
          <w:rFonts w:eastAsia="바탕"/>
          <w:b/>
          <w:lang w:eastAsia="ko-KR"/>
        </w:rPr>
        <w:t>R</w:t>
      </w:r>
      <w:r w:rsidR="00C63340" w:rsidRPr="00C63340">
        <w:rPr>
          <w:rFonts w:eastAsia="바탕"/>
          <w:b/>
          <w:lang w:eastAsia="ko-KR"/>
        </w:rPr>
        <w:t>equirement</w:t>
      </w:r>
    </w:p>
    <w:p w14:paraId="58F08F8B" w14:textId="35A40148" w:rsidR="00C63340" w:rsidRDefault="00C63340" w:rsidP="008F0EBD">
      <w:pPr>
        <w:pStyle w:val="References"/>
        <w:numPr>
          <w:ilvl w:val="0"/>
          <w:numId w:val="0"/>
        </w:numPr>
        <w:ind w:rightChars="100" w:right="200"/>
        <w:rPr>
          <w:b/>
          <w:u w:val="single"/>
        </w:rPr>
      </w:pPr>
      <w:r w:rsidRPr="00C63340">
        <w:rPr>
          <w:b/>
          <w:u w:val="single"/>
        </w:rPr>
        <w:t>Horizontal Accuracy</w:t>
      </w:r>
      <w:r>
        <w:rPr>
          <w:b/>
          <w:u w:val="single"/>
        </w:rPr>
        <w:t xml:space="preserve"> [</w:t>
      </w:r>
      <w:r w:rsidR="00785C5F">
        <w:rPr>
          <w:b/>
          <w:u w:val="single"/>
        </w:rPr>
        <w:t>2</w:t>
      </w:r>
      <w:r>
        <w:rPr>
          <w:b/>
          <w:u w:val="single"/>
        </w:rPr>
        <w:t>]</w:t>
      </w:r>
    </w:p>
    <w:p w14:paraId="18ED2BC4" w14:textId="77777777" w:rsidR="00C63340" w:rsidRDefault="00C63340" w:rsidP="00C63340">
      <w:pPr>
        <w:pStyle w:val="TH"/>
      </w:pPr>
      <w:r>
        <w:t>Table 4.1; Example of location services with decreasing accuracy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6338"/>
      </w:tblGrid>
      <w:tr w:rsidR="00C63340" w14:paraId="2EC8CDC4" w14:textId="77777777" w:rsidTr="00C63340">
        <w:tc>
          <w:tcPr>
            <w:tcW w:w="2518" w:type="dxa"/>
            <w:vAlign w:val="center"/>
          </w:tcPr>
          <w:p w14:paraId="5DB4BD24" w14:textId="77777777" w:rsidR="00C63340" w:rsidRDefault="00C63340" w:rsidP="00C63340">
            <w:pPr>
              <w:keepNext/>
              <w:keepLines/>
              <w:ind w:left="283" w:hanging="283"/>
            </w:pPr>
            <w:r>
              <w:t>·</w:t>
            </w:r>
            <w:r>
              <w:rPr>
                <w:rFonts w:ascii="Symbol" w:hAnsi="Symbol"/>
              </w:rPr>
              <w:tab/>
            </w:r>
            <w:r>
              <w:t>Location-independent</w:t>
            </w:r>
          </w:p>
        </w:tc>
        <w:tc>
          <w:tcPr>
            <w:tcW w:w="6338" w:type="dxa"/>
            <w:vAlign w:val="center"/>
          </w:tcPr>
          <w:p w14:paraId="79C8FE18" w14:textId="77777777" w:rsidR="00C63340" w:rsidRDefault="00C63340" w:rsidP="00C63340">
            <w:pPr>
              <w:keepNext/>
              <w:keepLines/>
              <w:ind w:left="0" w:firstLine="0"/>
            </w:pPr>
            <w:r>
              <w:t>Most existing cellular services, Stock prices, sports reports</w:t>
            </w:r>
          </w:p>
        </w:tc>
      </w:tr>
      <w:tr w:rsidR="00C63340" w14:paraId="640F0B8E" w14:textId="77777777" w:rsidTr="00C63340">
        <w:tc>
          <w:tcPr>
            <w:tcW w:w="2518" w:type="dxa"/>
            <w:vAlign w:val="center"/>
          </w:tcPr>
          <w:p w14:paraId="688A932B" w14:textId="77777777" w:rsidR="00C63340" w:rsidRDefault="00C63340" w:rsidP="00C63340">
            <w:pPr>
              <w:keepNext/>
              <w:keepLines/>
              <w:ind w:left="283" w:hanging="283"/>
            </w:pPr>
            <w:r>
              <w:t>·</w:t>
            </w:r>
            <w:r>
              <w:rPr>
                <w:rFonts w:ascii="Symbol" w:hAnsi="Symbol"/>
              </w:rPr>
              <w:tab/>
            </w:r>
            <w:r>
              <w:t>PLMN or country</w:t>
            </w:r>
          </w:p>
        </w:tc>
        <w:tc>
          <w:tcPr>
            <w:tcW w:w="6338" w:type="dxa"/>
            <w:vAlign w:val="center"/>
          </w:tcPr>
          <w:p w14:paraId="273CD6F4" w14:textId="77777777" w:rsidR="00C63340" w:rsidRDefault="00C63340" w:rsidP="00C63340">
            <w:pPr>
              <w:keepNext/>
              <w:keepLines/>
              <w:ind w:left="0" w:firstLine="0"/>
            </w:pPr>
            <w:r>
              <w:t xml:space="preserve">Services that are restricted to one country or one PLMN </w:t>
            </w:r>
          </w:p>
        </w:tc>
      </w:tr>
      <w:tr w:rsidR="00C63340" w14:paraId="4A692FBC" w14:textId="77777777" w:rsidTr="00C63340">
        <w:tc>
          <w:tcPr>
            <w:tcW w:w="2518" w:type="dxa"/>
            <w:vAlign w:val="center"/>
          </w:tcPr>
          <w:p w14:paraId="303B3A47" w14:textId="77777777" w:rsidR="00C63340" w:rsidRDefault="00C63340" w:rsidP="00C63340">
            <w:pPr>
              <w:keepNext/>
              <w:keepLines/>
              <w:ind w:left="283" w:hanging="283"/>
            </w:pPr>
            <w:r>
              <w:t>·</w:t>
            </w:r>
            <w:r>
              <w:rPr>
                <w:rFonts w:ascii="Symbol" w:hAnsi="Symbol"/>
              </w:rPr>
              <w:tab/>
            </w:r>
            <w:r>
              <w:t>Regional (up to 200km)</w:t>
            </w:r>
          </w:p>
        </w:tc>
        <w:tc>
          <w:tcPr>
            <w:tcW w:w="6338" w:type="dxa"/>
            <w:vAlign w:val="center"/>
          </w:tcPr>
          <w:p w14:paraId="6B377AA6" w14:textId="77777777" w:rsidR="00C63340" w:rsidRDefault="00C63340" w:rsidP="00C63340">
            <w:pPr>
              <w:keepNext/>
              <w:keepLines/>
              <w:spacing w:before="0" w:after="0" w:line="240" w:lineRule="auto"/>
              <w:ind w:left="0" w:firstLine="0"/>
            </w:pPr>
            <w:r>
              <w:t>Weather reports, localized weather warnings, traffic information (pre-trip)</w:t>
            </w:r>
          </w:p>
        </w:tc>
      </w:tr>
      <w:tr w:rsidR="00C63340" w14:paraId="155C046C" w14:textId="77777777" w:rsidTr="00C63340">
        <w:tc>
          <w:tcPr>
            <w:tcW w:w="2518" w:type="dxa"/>
            <w:vAlign w:val="center"/>
          </w:tcPr>
          <w:p w14:paraId="40591BD5" w14:textId="77777777" w:rsidR="00C63340" w:rsidRDefault="00C63340" w:rsidP="00C63340">
            <w:pPr>
              <w:keepNext/>
              <w:keepLines/>
              <w:ind w:left="283" w:hanging="283"/>
            </w:pPr>
            <w:r>
              <w:t>·</w:t>
            </w:r>
            <w:r>
              <w:rPr>
                <w:rFonts w:ascii="Symbol" w:hAnsi="Symbol"/>
              </w:rPr>
              <w:tab/>
            </w:r>
            <w:r>
              <w:t>District (up to 20km)</w:t>
            </w:r>
          </w:p>
        </w:tc>
        <w:tc>
          <w:tcPr>
            <w:tcW w:w="6338" w:type="dxa"/>
            <w:vAlign w:val="center"/>
          </w:tcPr>
          <w:p w14:paraId="358DA0BB" w14:textId="77777777" w:rsidR="00C63340" w:rsidRDefault="00C63340" w:rsidP="00C63340">
            <w:pPr>
              <w:keepNext/>
              <w:keepLines/>
              <w:spacing w:before="0" w:after="0" w:line="240" w:lineRule="auto"/>
              <w:ind w:left="0" w:firstLine="0"/>
            </w:pPr>
            <w:r>
              <w:t>Local news, traffic reports</w:t>
            </w:r>
          </w:p>
        </w:tc>
      </w:tr>
      <w:tr w:rsidR="00C63340" w14:paraId="0579570B" w14:textId="77777777" w:rsidTr="00C63340">
        <w:tc>
          <w:tcPr>
            <w:tcW w:w="2518" w:type="dxa"/>
            <w:vAlign w:val="center"/>
          </w:tcPr>
          <w:p w14:paraId="06225896" w14:textId="77777777" w:rsidR="00C63340" w:rsidRDefault="00C63340" w:rsidP="00C63340">
            <w:pPr>
              <w:keepNext/>
              <w:keepLines/>
              <w:ind w:left="283" w:hanging="283"/>
            </w:pPr>
            <w:r>
              <w:t>·</w:t>
            </w:r>
            <w:r>
              <w:rPr>
                <w:rFonts w:ascii="Symbol" w:hAnsi="Symbol"/>
              </w:rPr>
              <w:tab/>
            </w:r>
            <w:r>
              <w:t>Up to 1 km</w:t>
            </w:r>
          </w:p>
        </w:tc>
        <w:tc>
          <w:tcPr>
            <w:tcW w:w="6338" w:type="dxa"/>
            <w:vAlign w:val="center"/>
          </w:tcPr>
          <w:p w14:paraId="6EAD328E" w14:textId="77777777" w:rsidR="00C63340" w:rsidRDefault="00C63340" w:rsidP="00C63340">
            <w:pPr>
              <w:keepNext/>
              <w:keepLines/>
              <w:spacing w:before="0" w:after="0" w:line="240" w:lineRule="auto"/>
              <w:ind w:left="0" w:firstLine="0"/>
            </w:pPr>
            <w:r>
              <w:t>Vehicle asset management, targeted congestion avoidance advice</w:t>
            </w:r>
          </w:p>
        </w:tc>
      </w:tr>
      <w:tr w:rsidR="00C63340" w14:paraId="57113FF0" w14:textId="77777777" w:rsidTr="00C63340">
        <w:tc>
          <w:tcPr>
            <w:tcW w:w="2518" w:type="dxa"/>
            <w:vAlign w:val="center"/>
          </w:tcPr>
          <w:p w14:paraId="1B0CF260" w14:textId="77777777" w:rsidR="00C63340" w:rsidRDefault="00C63340" w:rsidP="00C63340">
            <w:pPr>
              <w:keepNext/>
              <w:keepLines/>
              <w:ind w:left="283" w:hanging="283"/>
            </w:pPr>
            <w:r>
              <w:t>·</w:t>
            </w:r>
            <w:r>
              <w:rPr>
                <w:rFonts w:ascii="Symbol" w:hAnsi="Symbol"/>
              </w:rPr>
              <w:tab/>
            </w:r>
            <w:r>
              <w:t>500m to 1km</w:t>
            </w:r>
          </w:p>
        </w:tc>
        <w:tc>
          <w:tcPr>
            <w:tcW w:w="6338" w:type="dxa"/>
            <w:vAlign w:val="center"/>
          </w:tcPr>
          <w:p w14:paraId="5ABB1B40" w14:textId="77777777" w:rsidR="00C63340" w:rsidRDefault="00C63340" w:rsidP="00C63340">
            <w:pPr>
              <w:keepNext/>
              <w:keepLines/>
              <w:spacing w:before="0" w:after="0" w:line="240" w:lineRule="auto"/>
              <w:ind w:left="0" w:firstLine="0"/>
            </w:pPr>
            <w:r>
              <w:t>Rural and suburban emergency services, manpower planning, information services (where are?)</w:t>
            </w:r>
          </w:p>
        </w:tc>
      </w:tr>
      <w:tr w:rsidR="00C63340" w14:paraId="4F5133BD" w14:textId="77777777" w:rsidTr="00C63340">
        <w:tc>
          <w:tcPr>
            <w:tcW w:w="2518" w:type="dxa"/>
            <w:vAlign w:val="center"/>
          </w:tcPr>
          <w:p w14:paraId="4BCEC449" w14:textId="03FCA149" w:rsidR="00C63340" w:rsidRDefault="00C63340" w:rsidP="00C63340">
            <w:pPr>
              <w:keepNext/>
              <w:keepLines/>
              <w:spacing w:before="0" w:after="0" w:line="240" w:lineRule="auto"/>
              <w:ind w:left="0" w:firstLine="0"/>
            </w:pPr>
            <w:r>
              <w:t>·  100m (67%)</w:t>
            </w:r>
          </w:p>
          <w:p w14:paraId="564D0626" w14:textId="0DC41CCD" w:rsidR="00C63340" w:rsidRDefault="00C63340" w:rsidP="00C63340">
            <w:pPr>
              <w:keepNext/>
              <w:keepLines/>
              <w:ind w:left="283" w:hanging="283"/>
            </w:pPr>
            <w:r>
              <w:t>·  300m (95%)</w:t>
            </w:r>
          </w:p>
        </w:tc>
        <w:tc>
          <w:tcPr>
            <w:tcW w:w="6338" w:type="dxa"/>
            <w:vAlign w:val="center"/>
          </w:tcPr>
          <w:p w14:paraId="63F1D3A4" w14:textId="77777777" w:rsidR="00C63340" w:rsidRDefault="00C63340" w:rsidP="00C63340">
            <w:pPr>
              <w:keepNext/>
              <w:keepLines/>
              <w:spacing w:before="0" w:after="0" w:line="240" w:lineRule="auto"/>
              <w:ind w:left="0" w:firstLine="0"/>
            </w:pPr>
            <w:r>
              <w:t>U.S. FCC mandate (99-245) for wireless emergency calls using network based positioning methods</w:t>
            </w:r>
          </w:p>
        </w:tc>
      </w:tr>
      <w:tr w:rsidR="00C63340" w14:paraId="75822E85" w14:textId="77777777" w:rsidTr="00C63340">
        <w:tc>
          <w:tcPr>
            <w:tcW w:w="2518" w:type="dxa"/>
            <w:vAlign w:val="center"/>
          </w:tcPr>
          <w:p w14:paraId="793AA87B" w14:textId="77777777" w:rsidR="00C63340" w:rsidRDefault="00C63340" w:rsidP="00C63340">
            <w:pPr>
              <w:keepNext/>
              <w:keepLines/>
              <w:ind w:left="283" w:hanging="283"/>
            </w:pPr>
            <w:r>
              <w:t>·</w:t>
            </w:r>
            <w:r>
              <w:rPr>
                <w:rFonts w:ascii="Symbol" w:hAnsi="Symbol"/>
              </w:rPr>
              <w:tab/>
            </w:r>
            <w:r>
              <w:t>75m-125m</w:t>
            </w:r>
          </w:p>
        </w:tc>
        <w:tc>
          <w:tcPr>
            <w:tcW w:w="6338" w:type="dxa"/>
            <w:vAlign w:val="center"/>
          </w:tcPr>
          <w:p w14:paraId="5A5E7A2E" w14:textId="77777777" w:rsidR="00C63340" w:rsidRDefault="00C63340" w:rsidP="00C63340">
            <w:pPr>
              <w:keepNext/>
              <w:keepLines/>
              <w:spacing w:before="0" w:after="0" w:line="240" w:lineRule="auto"/>
              <w:ind w:left="0" w:firstLine="0"/>
            </w:pPr>
            <w:r>
              <w:t>Urban SOS, localized advertising, home zone pricing, network maintenance, network demand monitoring, asset tracking, information services (where is the nearest?)</w:t>
            </w:r>
          </w:p>
        </w:tc>
      </w:tr>
      <w:tr w:rsidR="00C63340" w14:paraId="2C29E431" w14:textId="77777777" w:rsidTr="00C63340">
        <w:tc>
          <w:tcPr>
            <w:tcW w:w="2518" w:type="dxa"/>
            <w:vAlign w:val="center"/>
          </w:tcPr>
          <w:p w14:paraId="07641900" w14:textId="17512184" w:rsidR="00C63340" w:rsidRDefault="00C63340" w:rsidP="00C63340">
            <w:pPr>
              <w:keepNext/>
              <w:keepLines/>
              <w:ind w:left="283" w:hanging="283"/>
            </w:pPr>
            <w:r>
              <w:t>·</w:t>
            </w:r>
            <w:r>
              <w:rPr>
                <w:rFonts w:ascii="Symbol" w:hAnsi="Symbol"/>
              </w:rPr>
              <w:tab/>
            </w:r>
            <w:r>
              <w:t>50m (80%)</w:t>
            </w:r>
          </w:p>
        </w:tc>
        <w:tc>
          <w:tcPr>
            <w:tcW w:w="6338" w:type="dxa"/>
            <w:vAlign w:val="center"/>
          </w:tcPr>
          <w:p w14:paraId="261FC734" w14:textId="77777777" w:rsidR="00C63340" w:rsidRDefault="00C63340" w:rsidP="00C63340">
            <w:pPr>
              <w:keepNext/>
              <w:keepLines/>
              <w:spacing w:before="0" w:after="0" w:line="240" w:lineRule="auto"/>
              <w:ind w:left="0" w:firstLine="0"/>
            </w:pPr>
            <w:r>
              <w:t xml:space="preserve">U.S. FCC mandate [12] and [13] for wireless emergency calls </w:t>
            </w:r>
          </w:p>
        </w:tc>
      </w:tr>
      <w:tr w:rsidR="00C63340" w:rsidRPr="004575A3" w14:paraId="5581C307" w14:textId="77777777" w:rsidTr="00C63340">
        <w:tc>
          <w:tcPr>
            <w:tcW w:w="2518" w:type="dxa"/>
            <w:vAlign w:val="center"/>
          </w:tcPr>
          <w:p w14:paraId="5E23FE85" w14:textId="6BD3F408" w:rsidR="00C63340" w:rsidRDefault="00C63340" w:rsidP="00C63340">
            <w:pPr>
              <w:keepNext/>
              <w:keepLines/>
              <w:ind w:left="283" w:hanging="283"/>
            </w:pPr>
            <w:r>
              <w:rPr>
                <w:rFonts w:ascii="Symbol" w:hAnsi="Symbol"/>
              </w:rPr>
              <w:tab/>
            </w:r>
            <w:r>
              <w:t>10m-50m</w:t>
            </w:r>
          </w:p>
        </w:tc>
        <w:tc>
          <w:tcPr>
            <w:tcW w:w="6338" w:type="dxa"/>
            <w:vAlign w:val="center"/>
          </w:tcPr>
          <w:p w14:paraId="25E8228A" w14:textId="77777777" w:rsidR="00C63340" w:rsidRPr="00C63340" w:rsidRDefault="00C63340" w:rsidP="00C63340">
            <w:pPr>
              <w:keepNext/>
              <w:keepLines/>
              <w:spacing w:before="0" w:after="0" w:line="240" w:lineRule="auto"/>
              <w:ind w:left="0" w:firstLine="0"/>
            </w:pPr>
            <w:r w:rsidRPr="00C63340">
              <w:t>Asset Location, route guidance, navigation</w:t>
            </w:r>
          </w:p>
        </w:tc>
      </w:tr>
    </w:tbl>
    <w:p w14:paraId="1FBFB771" w14:textId="77777777" w:rsidR="00C63340" w:rsidRPr="00C63340" w:rsidRDefault="00C63340" w:rsidP="008F0EBD">
      <w:pPr>
        <w:pStyle w:val="References"/>
        <w:numPr>
          <w:ilvl w:val="0"/>
          <w:numId w:val="0"/>
        </w:numPr>
        <w:ind w:rightChars="100" w:right="200"/>
        <w:rPr>
          <w:b/>
          <w:u w:val="single"/>
          <w:lang w:val="fr-FR"/>
        </w:rPr>
      </w:pPr>
    </w:p>
    <w:p w14:paraId="2DFB3847" w14:textId="65A29223" w:rsidR="008F0EBD" w:rsidRPr="00435232" w:rsidRDefault="00C63340" w:rsidP="008F0EBD">
      <w:pPr>
        <w:pStyle w:val="References"/>
        <w:numPr>
          <w:ilvl w:val="0"/>
          <w:numId w:val="0"/>
        </w:numPr>
        <w:ind w:rightChars="100" w:right="200"/>
        <w:rPr>
          <w:rFonts w:eastAsia="맑은 고딕"/>
          <w:b/>
          <w:szCs w:val="22"/>
          <w:u w:val="single"/>
          <w:lang w:eastAsia="ko-KR"/>
        </w:rPr>
      </w:pPr>
      <w:r w:rsidRPr="00C63340">
        <w:rPr>
          <w:b/>
          <w:u w:val="single"/>
        </w:rPr>
        <w:t>Attributes of Specific Services</w:t>
      </w:r>
      <w:r w:rsidR="00435232" w:rsidRPr="00435232">
        <w:rPr>
          <w:b/>
          <w:u w:val="single"/>
        </w:rPr>
        <w:t xml:space="preserve"> </w:t>
      </w:r>
      <w:r>
        <w:rPr>
          <w:b/>
          <w:u w:val="single"/>
        </w:rPr>
        <w:t>[</w:t>
      </w:r>
      <w:r w:rsidR="00785C5F">
        <w:rPr>
          <w:b/>
          <w:u w:val="single"/>
        </w:rPr>
        <w:t>2</w:t>
      </w:r>
      <w:r>
        <w:rPr>
          <w:b/>
          <w:u w:val="single"/>
        </w:rPr>
        <w:t>]</w:t>
      </w:r>
    </w:p>
    <w:p w14:paraId="43B174A4" w14:textId="1F22B02B" w:rsidR="00435232" w:rsidRDefault="00C63340" w:rsidP="00435232">
      <w:pPr>
        <w:widowControl w:val="0"/>
        <w:spacing w:before="0" w:after="0" w:line="240" w:lineRule="auto"/>
        <w:ind w:left="0" w:firstLine="0"/>
      </w:pPr>
      <w:r>
        <w:t>The following table (provided by the GSM Alliance Services Working Group) depicts ranges of values that may be expected for various attributes of location based services.</w:t>
      </w:r>
    </w:p>
    <w:tbl>
      <w:tblPr>
        <w:tblStyle w:val="a8"/>
        <w:tblW w:w="9864" w:type="dxa"/>
        <w:tblLook w:val="04A0" w:firstRow="1" w:lastRow="0" w:firstColumn="1" w:lastColumn="0" w:noHBand="0" w:noVBand="1"/>
      </w:tblPr>
      <w:tblGrid>
        <w:gridCol w:w="3539"/>
        <w:gridCol w:w="2410"/>
        <w:gridCol w:w="2126"/>
        <w:gridCol w:w="1789"/>
      </w:tblGrid>
      <w:tr w:rsidR="001B08AD" w14:paraId="21BB34DA" w14:textId="77777777" w:rsidTr="001B08AD">
        <w:tc>
          <w:tcPr>
            <w:tcW w:w="3539" w:type="dxa"/>
          </w:tcPr>
          <w:p w14:paraId="5C414FFB" w14:textId="77777777" w:rsidR="00435232" w:rsidRDefault="00435232" w:rsidP="00435232">
            <w:pPr>
              <w:widowControl w:val="0"/>
              <w:spacing w:before="0" w:after="0" w:line="240" w:lineRule="auto"/>
              <w:ind w:left="0" w:firstLine="0"/>
              <w:rPr>
                <w:lang w:eastAsia="ko-KR"/>
              </w:rPr>
            </w:pPr>
          </w:p>
        </w:tc>
        <w:tc>
          <w:tcPr>
            <w:tcW w:w="2410" w:type="dxa"/>
            <w:shd w:val="clear" w:color="auto" w:fill="E7E6E6" w:themeFill="background2"/>
          </w:tcPr>
          <w:p w14:paraId="50A6387C" w14:textId="4A28F57E" w:rsidR="00435232" w:rsidRPr="00435232" w:rsidRDefault="00435232" w:rsidP="00435232">
            <w:pPr>
              <w:widowControl w:val="0"/>
              <w:spacing w:before="0" w:after="0" w:line="240" w:lineRule="auto"/>
              <w:ind w:left="0" w:firstLine="0"/>
              <w:jc w:val="center"/>
              <w:rPr>
                <w:b/>
                <w:lang w:eastAsia="ko-KR"/>
              </w:rPr>
            </w:pPr>
            <w:r w:rsidRPr="00435232">
              <w:rPr>
                <w:rFonts w:hint="eastAsia"/>
                <w:b/>
              </w:rPr>
              <w:t>Horizontal Accuracy</w:t>
            </w:r>
          </w:p>
        </w:tc>
        <w:tc>
          <w:tcPr>
            <w:tcW w:w="2126" w:type="dxa"/>
            <w:shd w:val="clear" w:color="auto" w:fill="E7E6E6" w:themeFill="background2"/>
          </w:tcPr>
          <w:p w14:paraId="13D1C0E5" w14:textId="057A1E1A" w:rsidR="00435232" w:rsidRPr="00435232" w:rsidRDefault="00435232" w:rsidP="00435232">
            <w:pPr>
              <w:widowControl w:val="0"/>
              <w:spacing w:before="0" w:after="0" w:line="240" w:lineRule="auto"/>
              <w:ind w:left="0" w:firstLine="0"/>
              <w:jc w:val="center"/>
              <w:rPr>
                <w:b/>
                <w:lang w:eastAsia="ko-KR"/>
              </w:rPr>
            </w:pPr>
            <w:r w:rsidRPr="00435232">
              <w:rPr>
                <w:rFonts w:hint="eastAsia"/>
                <w:b/>
              </w:rPr>
              <w:t>Vertical Accuracy</w:t>
            </w:r>
          </w:p>
        </w:tc>
        <w:tc>
          <w:tcPr>
            <w:tcW w:w="1789" w:type="dxa"/>
            <w:shd w:val="clear" w:color="auto" w:fill="E7E6E6" w:themeFill="background2"/>
          </w:tcPr>
          <w:p w14:paraId="70E1CE7B" w14:textId="2378C459" w:rsidR="00435232" w:rsidRPr="00435232" w:rsidRDefault="00435232" w:rsidP="00435232">
            <w:pPr>
              <w:widowControl w:val="0"/>
              <w:spacing w:before="0" w:after="0" w:line="240" w:lineRule="auto"/>
              <w:ind w:left="0" w:firstLine="0"/>
              <w:jc w:val="center"/>
              <w:rPr>
                <w:b/>
                <w:lang w:eastAsia="ko-KR"/>
              </w:rPr>
            </w:pPr>
            <w:r w:rsidRPr="00435232">
              <w:rPr>
                <w:rFonts w:hint="eastAsia"/>
                <w:b/>
              </w:rPr>
              <w:t>Response Time</w:t>
            </w:r>
          </w:p>
        </w:tc>
      </w:tr>
      <w:tr w:rsidR="00C63340" w14:paraId="14C0588D" w14:textId="77777777" w:rsidTr="00FC1EFE">
        <w:tc>
          <w:tcPr>
            <w:tcW w:w="9864" w:type="dxa"/>
            <w:gridSpan w:val="4"/>
          </w:tcPr>
          <w:p w14:paraId="51A72842" w14:textId="243C26B2" w:rsidR="00C63340" w:rsidRPr="00435232" w:rsidRDefault="00C63340" w:rsidP="00435232">
            <w:pPr>
              <w:widowControl w:val="0"/>
              <w:spacing w:before="0" w:after="0" w:line="240" w:lineRule="auto"/>
              <w:ind w:left="0" w:firstLine="0"/>
              <w:rPr>
                <w:sz w:val="16"/>
                <w:szCs w:val="16"/>
                <w:lang w:eastAsia="ko-KR"/>
              </w:rPr>
            </w:pPr>
            <w:r w:rsidRPr="00435232">
              <w:rPr>
                <w:rFonts w:hint="eastAsia"/>
                <w:b/>
                <w:u w:val="single"/>
              </w:rPr>
              <w:t>Public Safety Services</w:t>
            </w:r>
          </w:p>
        </w:tc>
      </w:tr>
      <w:tr w:rsidR="001B08AD" w14:paraId="7F9329D7" w14:textId="77777777" w:rsidTr="001B08AD">
        <w:tc>
          <w:tcPr>
            <w:tcW w:w="3539" w:type="dxa"/>
            <w:shd w:val="clear" w:color="auto" w:fill="E7E6E6" w:themeFill="background2"/>
          </w:tcPr>
          <w:p w14:paraId="3211D444" w14:textId="58836662" w:rsidR="00435232" w:rsidRPr="00435232" w:rsidRDefault="00435232" w:rsidP="00435232">
            <w:pPr>
              <w:widowControl w:val="0"/>
              <w:spacing w:before="0" w:after="0" w:line="240" w:lineRule="auto"/>
              <w:ind w:left="0" w:firstLine="0"/>
              <w:jc w:val="center"/>
              <w:rPr>
                <w:sz w:val="18"/>
                <w:lang w:eastAsia="ko-KR"/>
              </w:rPr>
            </w:pPr>
            <w:r w:rsidRPr="00435232">
              <w:rPr>
                <w:rFonts w:hint="eastAsia"/>
                <w:sz w:val="18"/>
              </w:rPr>
              <w:t>Emergency Services</w:t>
            </w:r>
          </w:p>
        </w:tc>
        <w:tc>
          <w:tcPr>
            <w:tcW w:w="2410" w:type="dxa"/>
          </w:tcPr>
          <w:p w14:paraId="13FD1D61" w14:textId="77777777" w:rsidR="00435232" w:rsidRPr="00435232" w:rsidRDefault="00435232" w:rsidP="00435232">
            <w:pPr>
              <w:widowControl w:val="0"/>
              <w:spacing w:before="0" w:after="0" w:line="240" w:lineRule="auto"/>
              <w:ind w:left="0" w:firstLine="0"/>
              <w:rPr>
                <w:sz w:val="16"/>
                <w:szCs w:val="16"/>
              </w:rPr>
            </w:pPr>
            <w:r w:rsidRPr="00435232">
              <w:rPr>
                <w:rFonts w:hint="eastAsia"/>
                <w:sz w:val="16"/>
                <w:szCs w:val="16"/>
              </w:rPr>
              <w:t>Network based 100m, 300m(95%)</w:t>
            </w:r>
          </w:p>
          <w:p w14:paraId="710913A2" w14:textId="705CD97E"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Handset based 50m, 150m(95%)</w:t>
            </w:r>
          </w:p>
        </w:tc>
        <w:tc>
          <w:tcPr>
            <w:tcW w:w="2126" w:type="dxa"/>
          </w:tcPr>
          <w:p w14:paraId="04433361" w14:textId="5A7F1C8C" w:rsidR="00435232" w:rsidRPr="00435232" w:rsidRDefault="00435232" w:rsidP="00435232">
            <w:pPr>
              <w:widowControl w:val="0"/>
              <w:spacing w:before="0" w:after="0" w:line="240" w:lineRule="auto"/>
              <w:ind w:left="0" w:firstLine="0"/>
              <w:rPr>
                <w:sz w:val="16"/>
                <w:szCs w:val="16"/>
                <w:lang w:eastAsia="ko-KR"/>
              </w:rPr>
            </w:pPr>
            <w:r w:rsidRPr="00435232">
              <w:rPr>
                <w:sz w:val="16"/>
                <w:szCs w:val="16"/>
              </w:rPr>
              <w:t>N</w:t>
            </w:r>
            <w:r w:rsidRPr="00435232">
              <w:rPr>
                <w:rFonts w:hint="eastAsia"/>
                <w:sz w:val="16"/>
                <w:szCs w:val="16"/>
              </w:rPr>
              <w:t>/</w:t>
            </w:r>
            <w:r w:rsidRPr="00435232">
              <w:rPr>
                <w:sz w:val="16"/>
                <w:szCs w:val="16"/>
              </w:rPr>
              <w:t>A</w:t>
            </w:r>
            <w:r w:rsidRPr="00435232">
              <w:rPr>
                <w:rFonts w:hint="eastAsia"/>
                <w:sz w:val="16"/>
                <w:szCs w:val="16"/>
              </w:rPr>
              <w:t xml:space="preserve"> now (5-15m future?)</w:t>
            </w:r>
          </w:p>
        </w:tc>
        <w:tc>
          <w:tcPr>
            <w:tcW w:w="1789" w:type="dxa"/>
          </w:tcPr>
          <w:p w14:paraId="2116B7BA" w14:textId="109BD20D"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5sec</w:t>
            </w:r>
          </w:p>
        </w:tc>
      </w:tr>
      <w:tr w:rsidR="001B08AD" w14:paraId="7E780C9A" w14:textId="77777777" w:rsidTr="001B08AD">
        <w:tc>
          <w:tcPr>
            <w:tcW w:w="3539" w:type="dxa"/>
            <w:shd w:val="clear" w:color="auto" w:fill="E7E6E6" w:themeFill="background2"/>
          </w:tcPr>
          <w:p w14:paraId="4BB9240D" w14:textId="1C69474D" w:rsidR="00435232" w:rsidRPr="00435232" w:rsidRDefault="00435232" w:rsidP="00435232">
            <w:pPr>
              <w:widowControl w:val="0"/>
              <w:spacing w:before="0" w:after="0" w:line="240" w:lineRule="auto"/>
              <w:ind w:left="0" w:firstLine="0"/>
              <w:jc w:val="center"/>
              <w:rPr>
                <w:sz w:val="18"/>
                <w:lang w:eastAsia="ko-KR"/>
              </w:rPr>
            </w:pPr>
            <w:r w:rsidRPr="00435232">
              <w:rPr>
                <w:rFonts w:hint="eastAsia"/>
                <w:sz w:val="18"/>
              </w:rPr>
              <w:lastRenderedPageBreak/>
              <w:t>Emergency Alert Services</w:t>
            </w:r>
          </w:p>
        </w:tc>
        <w:tc>
          <w:tcPr>
            <w:tcW w:w="2410" w:type="dxa"/>
          </w:tcPr>
          <w:p w14:paraId="18A8E5CF" w14:textId="5E174FA7"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125m (10m future?)</w:t>
            </w:r>
          </w:p>
        </w:tc>
        <w:tc>
          <w:tcPr>
            <w:tcW w:w="2126" w:type="dxa"/>
          </w:tcPr>
          <w:p w14:paraId="2284FCEF" w14:textId="717AA8C3"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N/</w:t>
            </w:r>
            <w:r w:rsidRPr="00435232">
              <w:rPr>
                <w:sz w:val="16"/>
                <w:szCs w:val="16"/>
              </w:rPr>
              <w:t>A</w:t>
            </w:r>
            <w:r w:rsidRPr="00435232">
              <w:rPr>
                <w:rFonts w:hint="eastAsia"/>
                <w:sz w:val="16"/>
                <w:szCs w:val="16"/>
              </w:rPr>
              <w:t xml:space="preserve"> now (5-15m future?)</w:t>
            </w:r>
          </w:p>
        </w:tc>
        <w:tc>
          <w:tcPr>
            <w:tcW w:w="1789" w:type="dxa"/>
          </w:tcPr>
          <w:p w14:paraId="62E82248" w14:textId="3049F112"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5sec</w:t>
            </w:r>
          </w:p>
        </w:tc>
      </w:tr>
      <w:tr w:rsidR="00C63340" w14:paraId="1C7CA50A" w14:textId="77777777" w:rsidTr="00313EFC">
        <w:tc>
          <w:tcPr>
            <w:tcW w:w="9864" w:type="dxa"/>
            <w:gridSpan w:val="4"/>
          </w:tcPr>
          <w:p w14:paraId="49A6BBBA" w14:textId="0310C915" w:rsidR="00C63340" w:rsidRPr="00435232" w:rsidRDefault="00C63340" w:rsidP="00435232">
            <w:pPr>
              <w:widowControl w:val="0"/>
              <w:spacing w:before="0" w:after="0" w:line="240" w:lineRule="auto"/>
              <w:ind w:left="0" w:firstLine="0"/>
              <w:rPr>
                <w:sz w:val="16"/>
                <w:szCs w:val="16"/>
                <w:lang w:eastAsia="ko-KR"/>
              </w:rPr>
            </w:pPr>
            <w:r w:rsidRPr="00435232">
              <w:rPr>
                <w:rFonts w:hint="eastAsia"/>
                <w:b/>
                <w:u w:val="single"/>
              </w:rPr>
              <w:t>Location Sensitive Charging</w:t>
            </w:r>
          </w:p>
        </w:tc>
      </w:tr>
      <w:tr w:rsidR="001B08AD" w14:paraId="2ED53793" w14:textId="77777777" w:rsidTr="001B08AD">
        <w:tc>
          <w:tcPr>
            <w:tcW w:w="3539" w:type="dxa"/>
            <w:shd w:val="clear" w:color="auto" w:fill="E7E6E6" w:themeFill="background2"/>
          </w:tcPr>
          <w:p w14:paraId="74D43BA2" w14:textId="087E0C8E" w:rsidR="00435232" w:rsidRPr="00435232" w:rsidRDefault="00435232" w:rsidP="00435232">
            <w:pPr>
              <w:widowControl w:val="0"/>
              <w:spacing w:before="0" w:after="0" w:line="240" w:lineRule="auto"/>
              <w:ind w:left="0" w:firstLine="0"/>
              <w:jc w:val="center"/>
              <w:rPr>
                <w:lang w:eastAsia="ko-KR"/>
              </w:rPr>
            </w:pPr>
            <w:r w:rsidRPr="00435232">
              <w:rPr>
                <w:rFonts w:hint="eastAsia"/>
                <w:sz w:val="18"/>
              </w:rPr>
              <w:t>Home-Zone Billing</w:t>
            </w:r>
          </w:p>
        </w:tc>
        <w:tc>
          <w:tcPr>
            <w:tcW w:w="2410" w:type="dxa"/>
          </w:tcPr>
          <w:p w14:paraId="395A9CD6" w14:textId="77777777" w:rsidR="00435232" w:rsidRDefault="00435232" w:rsidP="00435232">
            <w:pPr>
              <w:widowControl w:val="0"/>
              <w:spacing w:before="0" w:after="0" w:line="240" w:lineRule="auto"/>
              <w:ind w:left="0" w:firstLine="0"/>
              <w:rPr>
                <w:sz w:val="16"/>
                <w:szCs w:val="16"/>
              </w:rPr>
            </w:pPr>
            <w:r w:rsidRPr="00435232">
              <w:rPr>
                <w:rFonts w:hint="eastAsia"/>
                <w:sz w:val="16"/>
                <w:szCs w:val="16"/>
              </w:rPr>
              <w:t xml:space="preserve">Depends on billing zone </w:t>
            </w:r>
          </w:p>
          <w:p w14:paraId="0D00AF3D" w14:textId="643F8299"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(5m-300m)</w:t>
            </w:r>
          </w:p>
        </w:tc>
        <w:tc>
          <w:tcPr>
            <w:tcW w:w="2126" w:type="dxa"/>
          </w:tcPr>
          <w:p w14:paraId="6E4F7486" w14:textId="30123D46" w:rsidR="00435232" w:rsidRPr="00435232" w:rsidRDefault="00435232" w:rsidP="00435232">
            <w:pPr>
              <w:widowControl w:val="0"/>
              <w:spacing w:before="0" w:after="0" w:line="240" w:lineRule="auto"/>
              <w:ind w:left="0" w:firstLine="0"/>
              <w:rPr>
                <w:sz w:val="16"/>
                <w:szCs w:val="16"/>
                <w:lang w:eastAsia="ko-KR"/>
              </w:rPr>
            </w:pPr>
            <w:r w:rsidRPr="00435232">
              <w:rPr>
                <w:sz w:val="16"/>
                <w:szCs w:val="16"/>
              </w:rPr>
              <w:t>N/A</w:t>
            </w:r>
          </w:p>
        </w:tc>
        <w:tc>
          <w:tcPr>
            <w:tcW w:w="1789" w:type="dxa"/>
          </w:tcPr>
          <w:p w14:paraId="79362FD0" w14:textId="17C32003"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Depends on increments of billing</w:t>
            </w:r>
          </w:p>
        </w:tc>
      </w:tr>
      <w:tr w:rsidR="00C63340" w14:paraId="0A364FDC" w14:textId="77777777" w:rsidTr="009B581F">
        <w:tc>
          <w:tcPr>
            <w:tcW w:w="9864" w:type="dxa"/>
            <w:gridSpan w:val="4"/>
          </w:tcPr>
          <w:p w14:paraId="4C058118" w14:textId="5313DD64" w:rsidR="00C63340" w:rsidRPr="00435232" w:rsidRDefault="00C63340" w:rsidP="00435232">
            <w:pPr>
              <w:widowControl w:val="0"/>
              <w:spacing w:before="0" w:after="0" w:line="240" w:lineRule="auto"/>
              <w:ind w:left="0" w:firstLine="0"/>
              <w:rPr>
                <w:sz w:val="16"/>
                <w:szCs w:val="16"/>
                <w:lang w:eastAsia="ko-KR"/>
              </w:rPr>
            </w:pPr>
            <w:r w:rsidRPr="00435232">
              <w:rPr>
                <w:rFonts w:hint="eastAsia"/>
                <w:b/>
                <w:u w:val="single"/>
              </w:rPr>
              <w:t>Tracking Services</w:t>
            </w:r>
          </w:p>
        </w:tc>
      </w:tr>
      <w:tr w:rsidR="00435232" w14:paraId="7936C14D" w14:textId="77777777" w:rsidTr="001B08AD">
        <w:tc>
          <w:tcPr>
            <w:tcW w:w="3539" w:type="dxa"/>
            <w:shd w:val="clear" w:color="auto" w:fill="E7E6E6" w:themeFill="background2"/>
          </w:tcPr>
          <w:p w14:paraId="537B2C6C" w14:textId="68DD03D2" w:rsidR="00435232" w:rsidRPr="00435232" w:rsidRDefault="00435232" w:rsidP="00435232">
            <w:pPr>
              <w:widowControl w:val="0"/>
              <w:spacing w:before="0" w:after="0" w:line="240" w:lineRule="auto"/>
              <w:ind w:left="0" w:firstLine="0"/>
              <w:jc w:val="center"/>
              <w:rPr>
                <w:sz w:val="18"/>
                <w:lang w:eastAsia="ko-KR"/>
              </w:rPr>
            </w:pPr>
            <w:r w:rsidRPr="00435232">
              <w:rPr>
                <w:rFonts w:hint="eastAsia"/>
                <w:sz w:val="18"/>
              </w:rPr>
              <w:t>Fleet Mgment</w:t>
            </w:r>
          </w:p>
        </w:tc>
        <w:tc>
          <w:tcPr>
            <w:tcW w:w="2410" w:type="dxa"/>
          </w:tcPr>
          <w:p w14:paraId="37641E53" w14:textId="7127CCB9"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125m-Cell ID</w:t>
            </w:r>
          </w:p>
        </w:tc>
        <w:tc>
          <w:tcPr>
            <w:tcW w:w="2126" w:type="dxa"/>
          </w:tcPr>
          <w:p w14:paraId="16EC2FFF" w14:textId="142CC36C" w:rsidR="00435232" w:rsidRPr="00435232" w:rsidRDefault="00435232" w:rsidP="00435232">
            <w:pPr>
              <w:widowControl w:val="0"/>
              <w:spacing w:before="0" w:after="0" w:line="240" w:lineRule="auto"/>
              <w:ind w:left="0" w:firstLine="0"/>
              <w:rPr>
                <w:sz w:val="16"/>
                <w:szCs w:val="16"/>
                <w:lang w:eastAsia="ko-KR"/>
              </w:rPr>
            </w:pPr>
            <w:r w:rsidRPr="00435232">
              <w:rPr>
                <w:sz w:val="16"/>
                <w:szCs w:val="16"/>
              </w:rPr>
              <w:t>N/A</w:t>
            </w:r>
          </w:p>
        </w:tc>
        <w:tc>
          <w:tcPr>
            <w:tcW w:w="1789" w:type="dxa"/>
          </w:tcPr>
          <w:p w14:paraId="7DF9F4F1" w14:textId="0D83220A"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5sec</w:t>
            </w:r>
          </w:p>
        </w:tc>
      </w:tr>
      <w:tr w:rsidR="00435232" w14:paraId="3799EAA4" w14:textId="77777777" w:rsidTr="001B08AD">
        <w:tc>
          <w:tcPr>
            <w:tcW w:w="3539" w:type="dxa"/>
            <w:shd w:val="clear" w:color="auto" w:fill="E7E6E6" w:themeFill="background2"/>
          </w:tcPr>
          <w:p w14:paraId="38D20D26" w14:textId="655A299C" w:rsidR="00435232" w:rsidRPr="00435232" w:rsidRDefault="00435232" w:rsidP="00435232">
            <w:pPr>
              <w:widowControl w:val="0"/>
              <w:spacing w:before="0" w:after="0" w:line="240" w:lineRule="auto"/>
              <w:ind w:left="0" w:firstLine="0"/>
              <w:jc w:val="center"/>
              <w:rPr>
                <w:sz w:val="18"/>
                <w:lang w:eastAsia="ko-KR"/>
              </w:rPr>
            </w:pPr>
            <w:r w:rsidRPr="00435232">
              <w:rPr>
                <w:rFonts w:hint="eastAsia"/>
                <w:sz w:val="18"/>
                <w:lang w:val="fr-FR"/>
              </w:rPr>
              <w:t>Asset Mgment</w:t>
            </w:r>
          </w:p>
        </w:tc>
        <w:tc>
          <w:tcPr>
            <w:tcW w:w="2410" w:type="dxa"/>
          </w:tcPr>
          <w:p w14:paraId="6D4F4A7C" w14:textId="7A30F47E"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lang w:val="fr-FR"/>
              </w:rPr>
              <w:t>10m-125m</w:t>
            </w:r>
          </w:p>
        </w:tc>
        <w:tc>
          <w:tcPr>
            <w:tcW w:w="2126" w:type="dxa"/>
          </w:tcPr>
          <w:p w14:paraId="15E97587" w14:textId="2DD9F5B4" w:rsidR="00435232" w:rsidRPr="00435232" w:rsidRDefault="00435232" w:rsidP="00435232">
            <w:pPr>
              <w:widowControl w:val="0"/>
              <w:spacing w:before="0" w:after="0" w:line="240" w:lineRule="auto"/>
              <w:ind w:left="0" w:firstLine="0"/>
              <w:rPr>
                <w:sz w:val="16"/>
                <w:szCs w:val="16"/>
                <w:lang w:eastAsia="ko-KR"/>
              </w:rPr>
            </w:pPr>
            <w:r w:rsidRPr="00435232">
              <w:rPr>
                <w:sz w:val="16"/>
                <w:szCs w:val="16"/>
                <w:lang w:val="fr-FR"/>
              </w:rPr>
              <w:t>N/A</w:t>
            </w:r>
            <w:r w:rsidRPr="00435232">
              <w:rPr>
                <w:rFonts w:hint="eastAsia"/>
                <w:sz w:val="16"/>
                <w:szCs w:val="16"/>
                <w:lang w:val="fr-FR"/>
              </w:rPr>
              <w:t xml:space="preserve"> (5-15m future?)</w:t>
            </w:r>
          </w:p>
        </w:tc>
        <w:tc>
          <w:tcPr>
            <w:tcW w:w="1789" w:type="dxa"/>
          </w:tcPr>
          <w:p w14:paraId="384E86E6" w14:textId="2F90E344"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lang w:val="fr-FR"/>
              </w:rPr>
              <w:t>5sec</w:t>
            </w:r>
          </w:p>
        </w:tc>
      </w:tr>
      <w:tr w:rsidR="00435232" w14:paraId="5E6EC08C" w14:textId="77777777" w:rsidTr="001B08AD">
        <w:tc>
          <w:tcPr>
            <w:tcW w:w="3539" w:type="dxa"/>
            <w:shd w:val="clear" w:color="auto" w:fill="E7E6E6" w:themeFill="background2"/>
          </w:tcPr>
          <w:p w14:paraId="2E918905" w14:textId="3A2B1E81" w:rsidR="00435232" w:rsidRPr="00435232" w:rsidRDefault="00435232" w:rsidP="00435232">
            <w:pPr>
              <w:widowControl w:val="0"/>
              <w:spacing w:before="0" w:after="0" w:line="240" w:lineRule="auto"/>
              <w:ind w:left="0" w:firstLine="0"/>
              <w:jc w:val="center"/>
              <w:rPr>
                <w:sz w:val="18"/>
                <w:lang w:eastAsia="ko-KR"/>
              </w:rPr>
            </w:pPr>
            <w:r w:rsidRPr="00435232">
              <w:rPr>
                <w:rFonts w:hint="eastAsia"/>
                <w:sz w:val="18"/>
              </w:rPr>
              <w:t>Person Tracking</w:t>
            </w:r>
          </w:p>
        </w:tc>
        <w:tc>
          <w:tcPr>
            <w:tcW w:w="2410" w:type="dxa"/>
          </w:tcPr>
          <w:p w14:paraId="20424568" w14:textId="7FB36ACC"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10m-125m</w:t>
            </w:r>
          </w:p>
        </w:tc>
        <w:tc>
          <w:tcPr>
            <w:tcW w:w="2126" w:type="dxa"/>
          </w:tcPr>
          <w:p w14:paraId="296D704A" w14:textId="52AF659C" w:rsidR="00435232" w:rsidRPr="00435232" w:rsidRDefault="00435232" w:rsidP="00435232">
            <w:pPr>
              <w:widowControl w:val="0"/>
              <w:spacing w:before="0" w:after="0" w:line="240" w:lineRule="auto"/>
              <w:ind w:left="0" w:firstLine="0"/>
              <w:rPr>
                <w:sz w:val="16"/>
                <w:szCs w:val="16"/>
                <w:lang w:eastAsia="ko-KR"/>
              </w:rPr>
            </w:pPr>
            <w:r w:rsidRPr="00435232">
              <w:rPr>
                <w:sz w:val="16"/>
                <w:szCs w:val="16"/>
              </w:rPr>
              <w:t>N/A</w:t>
            </w:r>
            <w:r w:rsidRPr="00435232">
              <w:rPr>
                <w:rFonts w:hint="eastAsia"/>
                <w:sz w:val="16"/>
                <w:szCs w:val="16"/>
              </w:rPr>
              <w:t xml:space="preserve"> (5-15m future?)</w:t>
            </w:r>
          </w:p>
        </w:tc>
        <w:tc>
          <w:tcPr>
            <w:tcW w:w="1789" w:type="dxa"/>
          </w:tcPr>
          <w:p w14:paraId="667981A0" w14:textId="64F08FB6"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5sec</w:t>
            </w:r>
          </w:p>
        </w:tc>
      </w:tr>
      <w:tr w:rsidR="001B08AD" w14:paraId="3FDBBB15" w14:textId="77777777" w:rsidTr="001B08AD">
        <w:tc>
          <w:tcPr>
            <w:tcW w:w="3539" w:type="dxa"/>
            <w:shd w:val="clear" w:color="auto" w:fill="E7E6E6" w:themeFill="background2"/>
          </w:tcPr>
          <w:p w14:paraId="3C959E23" w14:textId="028277BC" w:rsidR="00435232" w:rsidRPr="00435232" w:rsidRDefault="00435232" w:rsidP="00435232">
            <w:pPr>
              <w:widowControl w:val="0"/>
              <w:spacing w:before="0" w:after="0" w:line="240" w:lineRule="auto"/>
              <w:ind w:left="0" w:firstLine="0"/>
              <w:jc w:val="center"/>
              <w:rPr>
                <w:sz w:val="18"/>
                <w:lang w:eastAsia="ko-KR"/>
              </w:rPr>
            </w:pPr>
            <w:r w:rsidRPr="00435232">
              <w:rPr>
                <w:rFonts w:hint="eastAsia"/>
                <w:sz w:val="18"/>
              </w:rPr>
              <w:t>Pet Tracking</w:t>
            </w:r>
          </w:p>
        </w:tc>
        <w:tc>
          <w:tcPr>
            <w:tcW w:w="2410" w:type="dxa"/>
          </w:tcPr>
          <w:p w14:paraId="52E086F2" w14:textId="308CB000"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10m-125m</w:t>
            </w:r>
          </w:p>
        </w:tc>
        <w:tc>
          <w:tcPr>
            <w:tcW w:w="2126" w:type="dxa"/>
          </w:tcPr>
          <w:p w14:paraId="0AA5D0C7" w14:textId="6F81693E" w:rsidR="00435232" w:rsidRPr="00435232" w:rsidRDefault="00435232" w:rsidP="00435232">
            <w:pPr>
              <w:widowControl w:val="0"/>
              <w:spacing w:before="0" w:after="0" w:line="240" w:lineRule="auto"/>
              <w:ind w:left="0" w:firstLine="0"/>
              <w:rPr>
                <w:sz w:val="16"/>
                <w:szCs w:val="16"/>
                <w:lang w:eastAsia="ko-KR"/>
              </w:rPr>
            </w:pPr>
            <w:r w:rsidRPr="00435232">
              <w:rPr>
                <w:sz w:val="16"/>
                <w:szCs w:val="16"/>
              </w:rPr>
              <w:t>N/A</w:t>
            </w:r>
            <w:r w:rsidRPr="00435232">
              <w:rPr>
                <w:rFonts w:hint="eastAsia"/>
                <w:sz w:val="16"/>
                <w:szCs w:val="16"/>
              </w:rPr>
              <w:t xml:space="preserve"> (5-15m future?)</w:t>
            </w:r>
          </w:p>
        </w:tc>
        <w:tc>
          <w:tcPr>
            <w:tcW w:w="1789" w:type="dxa"/>
          </w:tcPr>
          <w:p w14:paraId="16471420" w14:textId="237F8E43"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szCs w:val="16"/>
              </w:rPr>
              <w:t>5sec</w:t>
            </w:r>
          </w:p>
        </w:tc>
      </w:tr>
      <w:tr w:rsidR="00C63340" w14:paraId="72416693" w14:textId="77777777" w:rsidTr="00BD18B2">
        <w:tc>
          <w:tcPr>
            <w:tcW w:w="9864" w:type="dxa"/>
            <w:gridSpan w:val="4"/>
          </w:tcPr>
          <w:p w14:paraId="63C406AF" w14:textId="18ADE22C" w:rsidR="00C63340" w:rsidRPr="00435232" w:rsidRDefault="00C63340" w:rsidP="00435232">
            <w:pPr>
              <w:widowControl w:val="0"/>
              <w:spacing w:before="0" w:after="0" w:line="240" w:lineRule="auto"/>
              <w:ind w:left="0" w:firstLine="0"/>
              <w:rPr>
                <w:sz w:val="16"/>
                <w:szCs w:val="16"/>
                <w:lang w:eastAsia="ko-KR"/>
              </w:rPr>
            </w:pPr>
            <w:r w:rsidRPr="00435232">
              <w:rPr>
                <w:rFonts w:hint="eastAsia"/>
                <w:b/>
                <w:u w:val="single"/>
              </w:rPr>
              <w:t>Traffic Monitoring</w:t>
            </w:r>
          </w:p>
        </w:tc>
      </w:tr>
      <w:tr w:rsidR="001B08AD" w14:paraId="0EB24C18" w14:textId="77777777" w:rsidTr="001B08AD">
        <w:tc>
          <w:tcPr>
            <w:tcW w:w="3539" w:type="dxa"/>
            <w:shd w:val="clear" w:color="auto" w:fill="E7E6E6" w:themeFill="background2"/>
          </w:tcPr>
          <w:p w14:paraId="753491E9" w14:textId="56048592" w:rsidR="00435232" w:rsidRPr="00435232" w:rsidRDefault="00435232" w:rsidP="00435232">
            <w:pPr>
              <w:widowControl w:val="0"/>
              <w:spacing w:before="0" w:after="0" w:line="240" w:lineRule="auto"/>
              <w:ind w:left="0" w:firstLine="0"/>
              <w:jc w:val="center"/>
              <w:rPr>
                <w:sz w:val="18"/>
                <w:lang w:eastAsia="ko-KR"/>
              </w:rPr>
            </w:pPr>
            <w:r w:rsidRPr="00435232">
              <w:rPr>
                <w:rFonts w:hint="eastAsia"/>
                <w:sz w:val="16"/>
              </w:rPr>
              <w:t>Traffic Congestion Reporting</w:t>
            </w:r>
          </w:p>
        </w:tc>
        <w:tc>
          <w:tcPr>
            <w:tcW w:w="2410" w:type="dxa"/>
          </w:tcPr>
          <w:p w14:paraId="36007BEE" w14:textId="77777777" w:rsidR="00435232" w:rsidRDefault="00435232" w:rsidP="00435232">
            <w:pPr>
              <w:widowControl w:val="0"/>
              <w:spacing w:before="0" w:after="0" w:line="240" w:lineRule="auto"/>
              <w:ind w:left="0" w:firstLine="0"/>
              <w:rPr>
                <w:sz w:val="16"/>
              </w:rPr>
            </w:pPr>
            <w:r w:rsidRPr="00435232">
              <w:rPr>
                <w:rFonts w:hint="eastAsia"/>
                <w:sz w:val="16"/>
              </w:rPr>
              <w:t>10-40m Hi- res. req</w:t>
            </w:r>
            <w:r w:rsidRPr="00435232">
              <w:rPr>
                <w:rFonts w:hint="eastAsia"/>
                <w:sz w:val="16"/>
              </w:rPr>
              <w:t>’</w:t>
            </w:r>
            <w:r w:rsidRPr="00435232">
              <w:rPr>
                <w:rFonts w:hint="eastAsia"/>
                <w:sz w:val="16"/>
              </w:rPr>
              <w:t xml:space="preserve">d muti- near proximity lanes </w:t>
            </w:r>
          </w:p>
          <w:p w14:paraId="7CCE8C87" w14:textId="4B9F27C3"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rPr>
              <w:t>(opposing and adjacent)</w:t>
            </w:r>
          </w:p>
        </w:tc>
        <w:tc>
          <w:tcPr>
            <w:tcW w:w="2126" w:type="dxa"/>
          </w:tcPr>
          <w:p w14:paraId="1AF22509" w14:textId="364F9CBD"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6"/>
              </w:rPr>
              <w:t>May be req</w:t>
            </w:r>
            <w:r w:rsidRPr="00435232">
              <w:rPr>
                <w:rFonts w:hint="eastAsia"/>
                <w:sz w:val="16"/>
              </w:rPr>
              <w:t>’</w:t>
            </w:r>
            <w:r w:rsidRPr="00435232">
              <w:rPr>
                <w:rFonts w:hint="eastAsia"/>
                <w:sz w:val="16"/>
              </w:rPr>
              <w:t>d for over-passes</w:t>
            </w:r>
          </w:p>
        </w:tc>
        <w:tc>
          <w:tcPr>
            <w:tcW w:w="1789" w:type="dxa"/>
          </w:tcPr>
          <w:p w14:paraId="568385D6" w14:textId="5155C2FC" w:rsidR="00435232" w:rsidRPr="00435232" w:rsidRDefault="00435232" w:rsidP="00435232">
            <w:pPr>
              <w:widowControl w:val="0"/>
              <w:spacing w:before="0" w:after="0" w:line="240" w:lineRule="auto"/>
              <w:ind w:left="0" w:firstLine="0"/>
              <w:rPr>
                <w:sz w:val="16"/>
                <w:szCs w:val="16"/>
                <w:lang w:eastAsia="ko-KR"/>
              </w:rPr>
            </w:pPr>
            <w:r w:rsidRPr="00435232">
              <w:rPr>
                <w:rFonts w:hint="eastAsia"/>
                <w:sz w:val="18"/>
              </w:rPr>
              <w:t>5sec</w:t>
            </w:r>
          </w:p>
        </w:tc>
      </w:tr>
      <w:tr w:rsidR="00C63340" w14:paraId="35EED014" w14:textId="77777777" w:rsidTr="006D1ED2">
        <w:tc>
          <w:tcPr>
            <w:tcW w:w="9864" w:type="dxa"/>
            <w:gridSpan w:val="4"/>
          </w:tcPr>
          <w:p w14:paraId="22F541EC" w14:textId="186E55FC" w:rsidR="00C63340" w:rsidRPr="00435232" w:rsidRDefault="00C63340" w:rsidP="00435232">
            <w:pPr>
              <w:widowControl w:val="0"/>
              <w:spacing w:before="0" w:after="0" w:line="240" w:lineRule="auto"/>
              <w:ind w:left="0" w:firstLine="0"/>
              <w:rPr>
                <w:sz w:val="16"/>
                <w:szCs w:val="16"/>
                <w:lang w:eastAsia="ko-KR"/>
              </w:rPr>
            </w:pPr>
            <w:r w:rsidRPr="00435232">
              <w:rPr>
                <w:rFonts w:hint="eastAsia"/>
                <w:b/>
                <w:u w:val="single"/>
              </w:rPr>
              <w:t>Enhanced Call Routing</w:t>
            </w:r>
          </w:p>
        </w:tc>
      </w:tr>
      <w:tr w:rsidR="00435232" w14:paraId="5C881CA8" w14:textId="77777777" w:rsidTr="001B08AD">
        <w:tc>
          <w:tcPr>
            <w:tcW w:w="3539" w:type="dxa"/>
            <w:shd w:val="clear" w:color="auto" w:fill="E7E6E6" w:themeFill="background2"/>
          </w:tcPr>
          <w:p w14:paraId="41061740" w14:textId="72372940" w:rsidR="00435232" w:rsidRPr="00435232" w:rsidRDefault="00435232" w:rsidP="00435232">
            <w:pPr>
              <w:widowControl w:val="0"/>
              <w:spacing w:before="0" w:after="0" w:line="240" w:lineRule="auto"/>
              <w:ind w:left="0" w:firstLine="0"/>
              <w:jc w:val="center"/>
              <w:rPr>
                <w:sz w:val="18"/>
                <w:lang w:eastAsia="ko-KR"/>
              </w:rPr>
            </w:pPr>
            <w:r>
              <w:rPr>
                <w:rFonts w:hint="eastAsia"/>
                <w:sz w:val="16"/>
              </w:rPr>
              <w:t>Routing to Nearest Commercial Enterprise</w:t>
            </w:r>
          </w:p>
        </w:tc>
        <w:tc>
          <w:tcPr>
            <w:tcW w:w="2410" w:type="dxa"/>
          </w:tcPr>
          <w:p w14:paraId="21B6C4E6" w14:textId="0ABCA04B" w:rsidR="00435232" w:rsidRPr="00435232" w:rsidRDefault="00435232" w:rsidP="00435232">
            <w:pPr>
              <w:widowControl w:val="0"/>
              <w:spacing w:before="0" w:after="0" w:line="240" w:lineRule="auto"/>
              <w:ind w:left="0" w:firstLine="0"/>
              <w:rPr>
                <w:sz w:val="16"/>
                <w:szCs w:val="16"/>
                <w:lang w:eastAsia="ko-KR"/>
              </w:rPr>
            </w:pPr>
            <w:r>
              <w:rPr>
                <w:rFonts w:hint="eastAsia"/>
                <w:sz w:val="16"/>
              </w:rPr>
              <w:t>10m-125m</w:t>
            </w:r>
          </w:p>
        </w:tc>
        <w:tc>
          <w:tcPr>
            <w:tcW w:w="2126" w:type="dxa"/>
          </w:tcPr>
          <w:p w14:paraId="7BAC6C70" w14:textId="5025A3A7" w:rsidR="00435232" w:rsidRPr="00435232" w:rsidRDefault="00435232" w:rsidP="00435232">
            <w:pPr>
              <w:widowControl w:val="0"/>
              <w:spacing w:before="0" w:after="0" w:line="240" w:lineRule="auto"/>
              <w:ind w:left="0" w:firstLine="0"/>
              <w:rPr>
                <w:sz w:val="16"/>
                <w:szCs w:val="16"/>
                <w:lang w:eastAsia="ko-KR"/>
              </w:rPr>
            </w:pPr>
            <w:r w:rsidRPr="00435232">
              <w:rPr>
                <w:sz w:val="16"/>
                <w:szCs w:val="16"/>
              </w:rPr>
              <w:t>N/A</w:t>
            </w:r>
          </w:p>
        </w:tc>
        <w:tc>
          <w:tcPr>
            <w:tcW w:w="1789" w:type="dxa"/>
          </w:tcPr>
          <w:p w14:paraId="20C9106E" w14:textId="4EFE2A72" w:rsidR="00435232" w:rsidRPr="00435232" w:rsidRDefault="00435232" w:rsidP="00435232">
            <w:pPr>
              <w:widowControl w:val="0"/>
              <w:spacing w:before="0" w:after="0" w:line="240" w:lineRule="auto"/>
              <w:ind w:left="0" w:firstLine="0"/>
              <w:rPr>
                <w:sz w:val="16"/>
                <w:szCs w:val="16"/>
                <w:lang w:eastAsia="ko-KR"/>
              </w:rPr>
            </w:pPr>
            <w:r>
              <w:rPr>
                <w:rFonts w:hint="eastAsia"/>
                <w:sz w:val="16"/>
              </w:rPr>
              <w:t>5sec</w:t>
            </w:r>
          </w:p>
        </w:tc>
      </w:tr>
      <w:tr w:rsidR="00435232" w14:paraId="3B901706" w14:textId="77777777" w:rsidTr="001B08AD">
        <w:tc>
          <w:tcPr>
            <w:tcW w:w="3539" w:type="dxa"/>
            <w:shd w:val="clear" w:color="auto" w:fill="E7E6E6" w:themeFill="background2"/>
          </w:tcPr>
          <w:p w14:paraId="79A447A7" w14:textId="21245582" w:rsidR="00435232" w:rsidRPr="00435232" w:rsidRDefault="00435232" w:rsidP="00435232">
            <w:pPr>
              <w:widowControl w:val="0"/>
              <w:spacing w:before="0" w:after="0" w:line="240" w:lineRule="auto"/>
              <w:ind w:left="0" w:firstLine="0"/>
              <w:jc w:val="center"/>
              <w:rPr>
                <w:sz w:val="18"/>
                <w:lang w:eastAsia="ko-KR"/>
              </w:rPr>
            </w:pPr>
            <w:r>
              <w:rPr>
                <w:rFonts w:hint="eastAsia"/>
                <w:sz w:val="16"/>
              </w:rPr>
              <w:t>Roadside Assistance</w:t>
            </w:r>
          </w:p>
        </w:tc>
        <w:tc>
          <w:tcPr>
            <w:tcW w:w="2410" w:type="dxa"/>
          </w:tcPr>
          <w:p w14:paraId="2E5DD432" w14:textId="1A7C27B4" w:rsidR="00435232" w:rsidRPr="00435232" w:rsidRDefault="00435232" w:rsidP="00435232">
            <w:pPr>
              <w:widowControl w:val="0"/>
              <w:spacing w:before="0" w:after="0" w:line="240" w:lineRule="auto"/>
              <w:ind w:left="0" w:firstLine="0"/>
              <w:rPr>
                <w:sz w:val="16"/>
                <w:szCs w:val="16"/>
                <w:lang w:eastAsia="ko-KR"/>
              </w:rPr>
            </w:pPr>
            <w:r>
              <w:rPr>
                <w:rFonts w:hint="eastAsia"/>
                <w:sz w:val="16"/>
              </w:rPr>
              <w:t>10m-125m</w:t>
            </w:r>
          </w:p>
        </w:tc>
        <w:tc>
          <w:tcPr>
            <w:tcW w:w="2126" w:type="dxa"/>
          </w:tcPr>
          <w:p w14:paraId="60A245D3" w14:textId="7C292834" w:rsidR="00435232" w:rsidRPr="00435232" w:rsidRDefault="00435232" w:rsidP="00435232">
            <w:pPr>
              <w:widowControl w:val="0"/>
              <w:spacing w:before="0" w:after="0" w:line="240" w:lineRule="auto"/>
              <w:ind w:left="0" w:firstLine="0"/>
              <w:rPr>
                <w:sz w:val="16"/>
                <w:szCs w:val="16"/>
                <w:lang w:eastAsia="ko-KR"/>
              </w:rPr>
            </w:pPr>
            <w:r>
              <w:rPr>
                <w:sz w:val="16"/>
              </w:rPr>
              <w:t>N</w:t>
            </w:r>
            <w:r>
              <w:rPr>
                <w:rFonts w:hint="eastAsia"/>
                <w:sz w:val="16"/>
              </w:rPr>
              <w:t>/A</w:t>
            </w:r>
          </w:p>
        </w:tc>
        <w:tc>
          <w:tcPr>
            <w:tcW w:w="1789" w:type="dxa"/>
          </w:tcPr>
          <w:p w14:paraId="4C5D8A51" w14:textId="1B65706D" w:rsidR="00435232" w:rsidRPr="00435232" w:rsidRDefault="00435232" w:rsidP="00435232">
            <w:pPr>
              <w:widowControl w:val="0"/>
              <w:spacing w:before="0" w:after="0" w:line="240" w:lineRule="auto"/>
              <w:ind w:left="0" w:firstLine="0"/>
              <w:rPr>
                <w:sz w:val="16"/>
                <w:szCs w:val="16"/>
                <w:lang w:eastAsia="ko-KR"/>
              </w:rPr>
            </w:pPr>
            <w:r>
              <w:rPr>
                <w:rFonts w:hint="eastAsia"/>
                <w:sz w:val="16"/>
              </w:rPr>
              <w:t>5sec</w:t>
            </w:r>
          </w:p>
        </w:tc>
      </w:tr>
      <w:tr w:rsidR="00C63340" w14:paraId="2AE21D64" w14:textId="77777777" w:rsidTr="00EE5133">
        <w:tc>
          <w:tcPr>
            <w:tcW w:w="9864" w:type="dxa"/>
            <w:gridSpan w:val="4"/>
          </w:tcPr>
          <w:p w14:paraId="162BD6F4" w14:textId="694DC7EE" w:rsidR="00C63340" w:rsidRPr="00435232" w:rsidRDefault="00C63340" w:rsidP="00435232">
            <w:pPr>
              <w:widowControl w:val="0"/>
              <w:spacing w:before="0" w:after="0" w:line="240" w:lineRule="auto"/>
              <w:ind w:left="0" w:firstLine="0"/>
              <w:rPr>
                <w:sz w:val="16"/>
                <w:szCs w:val="16"/>
                <w:lang w:eastAsia="ko-KR"/>
              </w:rPr>
            </w:pPr>
            <w:r w:rsidRPr="00435232">
              <w:rPr>
                <w:rFonts w:hint="eastAsia"/>
                <w:b/>
                <w:u w:val="single"/>
              </w:rPr>
              <w:t>Location based information service</w:t>
            </w:r>
          </w:p>
        </w:tc>
      </w:tr>
      <w:tr w:rsidR="00435232" w14:paraId="2C3148C8" w14:textId="77777777" w:rsidTr="001B08AD">
        <w:tc>
          <w:tcPr>
            <w:tcW w:w="3539" w:type="dxa"/>
            <w:shd w:val="clear" w:color="auto" w:fill="E7E6E6" w:themeFill="background2"/>
          </w:tcPr>
          <w:p w14:paraId="72328F58" w14:textId="19427F8C" w:rsidR="00435232" w:rsidRPr="00435232" w:rsidRDefault="001B08AD" w:rsidP="00435232">
            <w:pPr>
              <w:widowControl w:val="0"/>
              <w:spacing w:before="0" w:after="0" w:line="240" w:lineRule="auto"/>
              <w:ind w:left="0" w:firstLine="0"/>
              <w:jc w:val="center"/>
              <w:rPr>
                <w:sz w:val="18"/>
                <w:lang w:eastAsia="ko-KR"/>
              </w:rPr>
            </w:pPr>
            <w:r>
              <w:rPr>
                <w:rFonts w:hint="eastAsia"/>
                <w:sz w:val="16"/>
              </w:rPr>
              <w:t>Navigation</w:t>
            </w:r>
          </w:p>
        </w:tc>
        <w:tc>
          <w:tcPr>
            <w:tcW w:w="2410" w:type="dxa"/>
          </w:tcPr>
          <w:p w14:paraId="18B21E87" w14:textId="36343227" w:rsidR="00435232" w:rsidRPr="00435232" w:rsidRDefault="001B08AD" w:rsidP="00435232">
            <w:pPr>
              <w:widowControl w:val="0"/>
              <w:spacing w:before="0" w:after="0" w:line="240" w:lineRule="auto"/>
              <w:ind w:left="0" w:firstLine="0"/>
              <w:rPr>
                <w:sz w:val="16"/>
                <w:szCs w:val="16"/>
                <w:lang w:eastAsia="ko-KR"/>
              </w:rPr>
            </w:pPr>
            <w:r>
              <w:rPr>
                <w:rFonts w:hint="eastAsia"/>
                <w:sz w:val="16"/>
              </w:rPr>
              <w:t>10m-125m</w:t>
            </w:r>
          </w:p>
        </w:tc>
        <w:tc>
          <w:tcPr>
            <w:tcW w:w="2126" w:type="dxa"/>
          </w:tcPr>
          <w:p w14:paraId="0449E8C1" w14:textId="7A3D998A" w:rsidR="00435232" w:rsidRPr="00435232" w:rsidRDefault="001B08AD" w:rsidP="00435232">
            <w:pPr>
              <w:widowControl w:val="0"/>
              <w:spacing w:before="0" w:after="0" w:line="240" w:lineRule="auto"/>
              <w:ind w:left="0" w:firstLine="0"/>
              <w:rPr>
                <w:sz w:val="16"/>
                <w:szCs w:val="16"/>
                <w:lang w:eastAsia="ko-KR"/>
              </w:rPr>
            </w:pPr>
            <w:r>
              <w:rPr>
                <w:sz w:val="16"/>
              </w:rPr>
              <w:t>N</w:t>
            </w:r>
            <w:r>
              <w:rPr>
                <w:rFonts w:hint="eastAsia"/>
                <w:sz w:val="16"/>
              </w:rPr>
              <w:t>/A</w:t>
            </w:r>
          </w:p>
        </w:tc>
        <w:tc>
          <w:tcPr>
            <w:tcW w:w="1789" w:type="dxa"/>
          </w:tcPr>
          <w:p w14:paraId="2272E113" w14:textId="298CC598" w:rsidR="00435232" w:rsidRPr="00435232" w:rsidRDefault="001B08AD" w:rsidP="00435232">
            <w:pPr>
              <w:widowControl w:val="0"/>
              <w:spacing w:before="0" w:after="0" w:line="240" w:lineRule="auto"/>
              <w:ind w:left="0" w:firstLine="0"/>
              <w:rPr>
                <w:sz w:val="16"/>
                <w:szCs w:val="16"/>
                <w:lang w:eastAsia="ko-KR"/>
              </w:rPr>
            </w:pPr>
            <w:r>
              <w:rPr>
                <w:rFonts w:hint="eastAsia"/>
                <w:sz w:val="16"/>
              </w:rPr>
              <w:t>5sec</w:t>
            </w:r>
          </w:p>
        </w:tc>
      </w:tr>
      <w:tr w:rsidR="001B08AD" w14:paraId="5AA2CDBF" w14:textId="77777777" w:rsidTr="001B08AD">
        <w:tc>
          <w:tcPr>
            <w:tcW w:w="3539" w:type="dxa"/>
            <w:shd w:val="clear" w:color="auto" w:fill="E7E6E6" w:themeFill="background2"/>
          </w:tcPr>
          <w:p w14:paraId="26789A7B" w14:textId="5A9D5384" w:rsidR="001B08AD" w:rsidRPr="00435232" w:rsidRDefault="001B08AD" w:rsidP="00435232">
            <w:pPr>
              <w:widowControl w:val="0"/>
              <w:spacing w:before="0" w:after="0" w:line="240" w:lineRule="auto"/>
              <w:ind w:left="0" w:firstLine="0"/>
              <w:jc w:val="center"/>
              <w:rPr>
                <w:sz w:val="18"/>
                <w:lang w:eastAsia="ko-KR"/>
              </w:rPr>
            </w:pPr>
            <w:r>
              <w:rPr>
                <w:rFonts w:hint="eastAsia"/>
                <w:sz w:val="16"/>
              </w:rPr>
              <w:t>City Sightseeing</w:t>
            </w:r>
          </w:p>
        </w:tc>
        <w:tc>
          <w:tcPr>
            <w:tcW w:w="2410" w:type="dxa"/>
          </w:tcPr>
          <w:p w14:paraId="7BCB2DC8" w14:textId="75C7D8B0" w:rsidR="001B08AD" w:rsidRPr="00435232" w:rsidRDefault="001B08AD" w:rsidP="00435232">
            <w:pPr>
              <w:widowControl w:val="0"/>
              <w:spacing w:before="0" w:after="0" w:line="240" w:lineRule="auto"/>
              <w:ind w:left="0" w:firstLine="0"/>
              <w:rPr>
                <w:sz w:val="16"/>
                <w:szCs w:val="16"/>
                <w:lang w:eastAsia="ko-KR"/>
              </w:rPr>
            </w:pPr>
            <w:r>
              <w:rPr>
                <w:rFonts w:hint="eastAsia"/>
                <w:sz w:val="16"/>
              </w:rPr>
              <w:t>10m-125m</w:t>
            </w:r>
          </w:p>
        </w:tc>
        <w:tc>
          <w:tcPr>
            <w:tcW w:w="2126" w:type="dxa"/>
          </w:tcPr>
          <w:p w14:paraId="3CA84E56" w14:textId="06E1DB06" w:rsidR="001B08AD" w:rsidRPr="00435232" w:rsidRDefault="001B08AD" w:rsidP="00435232">
            <w:pPr>
              <w:widowControl w:val="0"/>
              <w:spacing w:before="0" w:after="0" w:line="240" w:lineRule="auto"/>
              <w:ind w:left="0" w:firstLine="0"/>
              <w:rPr>
                <w:sz w:val="16"/>
                <w:szCs w:val="16"/>
                <w:lang w:eastAsia="ko-KR"/>
              </w:rPr>
            </w:pPr>
          </w:p>
        </w:tc>
        <w:tc>
          <w:tcPr>
            <w:tcW w:w="1789" w:type="dxa"/>
          </w:tcPr>
          <w:p w14:paraId="1FD21CAD" w14:textId="3E96ACF9" w:rsidR="001B08AD" w:rsidRPr="00435232" w:rsidRDefault="001B08AD" w:rsidP="00435232">
            <w:pPr>
              <w:widowControl w:val="0"/>
              <w:spacing w:before="0" w:after="0" w:line="240" w:lineRule="auto"/>
              <w:ind w:left="0" w:firstLine="0"/>
              <w:rPr>
                <w:sz w:val="16"/>
                <w:szCs w:val="16"/>
                <w:lang w:eastAsia="ko-KR"/>
              </w:rPr>
            </w:pPr>
            <w:r>
              <w:rPr>
                <w:rFonts w:hint="eastAsia"/>
                <w:sz w:val="16"/>
              </w:rPr>
              <w:t>5sec</w:t>
            </w:r>
          </w:p>
        </w:tc>
      </w:tr>
      <w:tr w:rsidR="001B08AD" w14:paraId="2A065156" w14:textId="77777777" w:rsidTr="001B08AD">
        <w:tc>
          <w:tcPr>
            <w:tcW w:w="3539" w:type="dxa"/>
            <w:shd w:val="clear" w:color="auto" w:fill="E7E6E6" w:themeFill="background2"/>
          </w:tcPr>
          <w:p w14:paraId="3B03BA0F" w14:textId="6740883E" w:rsidR="001B08AD" w:rsidRPr="00435232" w:rsidRDefault="001B08AD" w:rsidP="00435232">
            <w:pPr>
              <w:widowControl w:val="0"/>
              <w:spacing w:before="0" w:after="0" w:line="240" w:lineRule="auto"/>
              <w:ind w:left="0" w:firstLine="0"/>
              <w:jc w:val="center"/>
              <w:rPr>
                <w:sz w:val="18"/>
                <w:lang w:eastAsia="ko-KR"/>
              </w:rPr>
            </w:pPr>
            <w:r>
              <w:rPr>
                <w:rFonts w:hint="eastAsia"/>
                <w:sz w:val="16"/>
              </w:rPr>
              <w:t>Localized Advertising</w:t>
            </w:r>
          </w:p>
        </w:tc>
        <w:tc>
          <w:tcPr>
            <w:tcW w:w="2410" w:type="dxa"/>
          </w:tcPr>
          <w:p w14:paraId="190592A4" w14:textId="3C043769" w:rsidR="001B08AD" w:rsidRPr="00435232" w:rsidRDefault="001B08AD" w:rsidP="00435232">
            <w:pPr>
              <w:widowControl w:val="0"/>
              <w:spacing w:before="0" w:after="0" w:line="240" w:lineRule="auto"/>
              <w:ind w:left="0" w:firstLine="0"/>
              <w:rPr>
                <w:sz w:val="16"/>
                <w:szCs w:val="16"/>
                <w:lang w:eastAsia="ko-KR"/>
              </w:rPr>
            </w:pPr>
            <w:r>
              <w:rPr>
                <w:rFonts w:hint="eastAsia"/>
                <w:sz w:val="16"/>
              </w:rPr>
              <w:t>125m-Cell ID</w:t>
            </w:r>
          </w:p>
        </w:tc>
        <w:tc>
          <w:tcPr>
            <w:tcW w:w="2126" w:type="dxa"/>
          </w:tcPr>
          <w:p w14:paraId="05D7521B" w14:textId="5E12EF6A" w:rsidR="001B08AD" w:rsidRPr="00435232" w:rsidRDefault="001B08AD" w:rsidP="00435232">
            <w:pPr>
              <w:widowControl w:val="0"/>
              <w:spacing w:before="0" w:after="0" w:line="240" w:lineRule="auto"/>
              <w:ind w:left="0" w:firstLine="0"/>
              <w:rPr>
                <w:sz w:val="16"/>
                <w:szCs w:val="16"/>
                <w:lang w:eastAsia="ko-KR"/>
              </w:rPr>
            </w:pPr>
            <w:r>
              <w:rPr>
                <w:sz w:val="16"/>
              </w:rPr>
              <w:t>N</w:t>
            </w:r>
            <w:r>
              <w:rPr>
                <w:rFonts w:hint="eastAsia"/>
                <w:sz w:val="16"/>
              </w:rPr>
              <w:t>/A</w:t>
            </w:r>
          </w:p>
        </w:tc>
        <w:tc>
          <w:tcPr>
            <w:tcW w:w="1789" w:type="dxa"/>
          </w:tcPr>
          <w:p w14:paraId="307595F3" w14:textId="73AC9A3F" w:rsidR="001B08AD" w:rsidRPr="00435232" w:rsidRDefault="001B08AD" w:rsidP="00435232">
            <w:pPr>
              <w:widowControl w:val="0"/>
              <w:spacing w:before="0" w:after="0" w:line="240" w:lineRule="auto"/>
              <w:ind w:left="0" w:firstLine="0"/>
              <w:rPr>
                <w:sz w:val="16"/>
                <w:szCs w:val="16"/>
                <w:lang w:eastAsia="ko-KR"/>
              </w:rPr>
            </w:pPr>
            <w:r>
              <w:rPr>
                <w:rFonts w:hint="eastAsia"/>
                <w:sz w:val="16"/>
              </w:rPr>
              <w:t>Not sensitive</w:t>
            </w:r>
          </w:p>
        </w:tc>
      </w:tr>
      <w:tr w:rsidR="001B08AD" w14:paraId="55A82ADE" w14:textId="77777777" w:rsidTr="001B08AD">
        <w:tc>
          <w:tcPr>
            <w:tcW w:w="3539" w:type="dxa"/>
            <w:shd w:val="clear" w:color="auto" w:fill="E7E6E6" w:themeFill="background2"/>
          </w:tcPr>
          <w:p w14:paraId="33DFE5E1" w14:textId="4B420AFE" w:rsidR="001B08AD" w:rsidRDefault="001B08AD" w:rsidP="00435232">
            <w:pPr>
              <w:widowControl w:val="0"/>
              <w:spacing w:before="0" w:after="0" w:line="240" w:lineRule="auto"/>
              <w:ind w:left="0" w:firstLine="0"/>
              <w:jc w:val="center"/>
              <w:rPr>
                <w:sz w:val="16"/>
              </w:rPr>
            </w:pPr>
            <w:r>
              <w:rPr>
                <w:rFonts w:hint="eastAsia"/>
                <w:sz w:val="16"/>
              </w:rPr>
              <w:t>Mobile Yellow Pages</w:t>
            </w:r>
          </w:p>
        </w:tc>
        <w:tc>
          <w:tcPr>
            <w:tcW w:w="2410" w:type="dxa"/>
          </w:tcPr>
          <w:p w14:paraId="2F82B1B8" w14:textId="239EDF52" w:rsidR="001B08AD" w:rsidRDefault="001B08AD" w:rsidP="00435232">
            <w:pPr>
              <w:widowControl w:val="0"/>
              <w:spacing w:before="0" w:after="0" w:line="240" w:lineRule="auto"/>
              <w:ind w:left="0" w:firstLine="0"/>
              <w:rPr>
                <w:sz w:val="16"/>
              </w:rPr>
            </w:pPr>
            <w:r>
              <w:rPr>
                <w:rFonts w:hint="eastAsia"/>
                <w:sz w:val="16"/>
              </w:rPr>
              <w:t>125m-Cell ID</w:t>
            </w:r>
          </w:p>
        </w:tc>
        <w:tc>
          <w:tcPr>
            <w:tcW w:w="2126" w:type="dxa"/>
          </w:tcPr>
          <w:p w14:paraId="43E8B689" w14:textId="2F85F09E" w:rsidR="001B08AD" w:rsidRDefault="001B08AD" w:rsidP="00435232">
            <w:pPr>
              <w:widowControl w:val="0"/>
              <w:spacing w:before="0" w:after="0" w:line="240" w:lineRule="auto"/>
              <w:ind w:left="0" w:firstLine="0"/>
              <w:rPr>
                <w:sz w:val="16"/>
              </w:rPr>
            </w:pPr>
          </w:p>
        </w:tc>
        <w:tc>
          <w:tcPr>
            <w:tcW w:w="1789" w:type="dxa"/>
          </w:tcPr>
          <w:p w14:paraId="51AF85AD" w14:textId="6F037524" w:rsidR="001B08AD" w:rsidRDefault="001B08AD" w:rsidP="00435232">
            <w:pPr>
              <w:widowControl w:val="0"/>
              <w:spacing w:before="0" w:after="0" w:line="240" w:lineRule="auto"/>
              <w:ind w:left="0" w:firstLine="0"/>
              <w:rPr>
                <w:sz w:val="16"/>
              </w:rPr>
            </w:pPr>
            <w:r>
              <w:rPr>
                <w:rFonts w:hint="eastAsia"/>
                <w:sz w:val="16"/>
              </w:rPr>
              <w:t>5sec</w:t>
            </w:r>
          </w:p>
        </w:tc>
      </w:tr>
      <w:tr w:rsidR="00C63340" w14:paraId="5DBB00A8" w14:textId="77777777" w:rsidTr="00875182">
        <w:tc>
          <w:tcPr>
            <w:tcW w:w="9864" w:type="dxa"/>
            <w:gridSpan w:val="4"/>
          </w:tcPr>
          <w:p w14:paraId="21D0AE4A" w14:textId="2B46F6B9" w:rsidR="00C63340" w:rsidRPr="00C63340" w:rsidRDefault="00C63340" w:rsidP="00435232">
            <w:pPr>
              <w:widowControl w:val="0"/>
              <w:spacing w:before="0" w:after="0" w:line="240" w:lineRule="auto"/>
              <w:ind w:left="0" w:firstLine="0"/>
              <w:rPr>
                <w:b/>
                <w:sz w:val="16"/>
              </w:rPr>
            </w:pPr>
            <w:r w:rsidRPr="00C63340">
              <w:rPr>
                <w:rFonts w:hint="eastAsia"/>
                <w:b/>
                <w:u w:val="single"/>
              </w:rPr>
              <w:t>Service Provide Specific Services</w:t>
            </w:r>
          </w:p>
        </w:tc>
      </w:tr>
      <w:tr w:rsidR="001B08AD" w14:paraId="55A279C8" w14:textId="77777777" w:rsidTr="001B08AD">
        <w:tc>
          <w:tcPr>
            <w:tcW w:w="3539" w:type="dxa"/>
            <w:shd w:val="clear" w:color="auto" w:fill="E7E6E6" w:themeFill="background2"/>
          </w:tcPr>
          <w:p w14:paraId="63B18CE7" w14:textId="66D0FEB6" w:rsidR="001B08AD" w:rsidRDefault="001B08AD" w:rsidP="00435232">
            <w:pPr>
              <w:widowControl w:val="0"/>
              <w:spacing w:before="0" w:after="0" w:line="240" w:lineRule="auto"/>
              <w:ind w:left="0" w:firstLine="0"/>
              <w:jc w:val="center"/>
              <w:rPr>
                <w:sz w:val="16"/>
              </w:rPr>
            </w:pPr>
            <w:r>
              <w:rPr>
                <w:rFonts w:hint="eastAsia"/>
                <w:sz w:val="16"/>
              </w:rPr>
              <w:t>Dynamic Network Control</w:t>
            </w:r>
          </w:p>
        </w:tc>
        <w:tc>
          <w:tcPr>
            <w:tcW w:w="2410" w:type="dxa"/>
          </w:tcPr>
          <w:p w14:paraId="2D7763CB" w14:textId="51C8985A" w:rsidR="001B08AD" w:rsidRDefault="001B08AD" w:rsidP="00435232">
            <w:pPr>
              <w:widowControl w:val="0"/>
              <w:spacing w:before="0" w:after="0" w:line="240" w:lineRule="auto"/>
              <w:ind w:left="0" w:firstLine="0"/>
              <w:rPr>
                <w:sz w:val="16"/>
              </w:rPr>
            </w:pPr>
            <w:r>
              <w:rPr>
                <w:rFonts w:hint="eastAsia"/>
                <w:sz w:val="16"/>
              </w:rPr>
              <w:t>10m-Cell ID</w:t>
            </w:r>
          </w:p>
        </w:tc>
        <w:tc>
          <w:tcPr>
            <w:tcW w:w="2126" w:type="dxa"/>
          </w:tcPr>
          <w:p w14:paraId="583C2F79" w14:textId="406CB597" w:rsidR="001B08AD" w:rsidRDefault="001B08AD" w:rsidP="00435232">
            <w:pPr>
              <w:widowControl w:val="0"/>
              <w:spacing w:before="0" w:after="0" w:line="240" w:lineRule="auto"/>
              <w:ind w:left="0" w:firstLine="0"/>
              <w:rPr>
                <w:sz w:val="16"/>
              </w:rPr>
            </w:pPr>
            <w:r>
              <w:rPr>
                <w:sz w:val="16"/>
              </w:rPr>
              <w:t>N</w:t>
            </w:r>
            <w:r>
              <w:rPr>
                <w:rFonts w:hint="eastAsia"/>
                <w:sz w:val="16"/>
              </w:rPr>
              <w:t>/A</w:t>
            </w:r>
          </w:p>
        </w:tc>
        <w:tc>
          <w:tcPr>
            <w:tcW w:w="1789" w:type="dxa"/>
          </w:tcPr>
          <w:p w14:paraId="17F60ECC" w14:textId="231CF062" w:rsidR="001B08AD" w:rsidRDefault="001B08AD" w:rsidP="00435232">
            <w:pPr>
              <w:widowControl w:val="0"/>
              <w:spacing w:before="0" w:after="0" w:line="240" w:lineRule="auto"/>
              <w:ind w:left="0" w:firstLine="0"/>
              <w:rPr>
                <w:sz w:val="16"/>
              </w:rPr>
            </w:pPr>
            <w:r>
              <w:rPr>
                <w:rFonts w:hint="eastAsia"/>
                <w:sz w:val="16"/>
              </w:rPr>
              <w:t>5sec</w:t>
            </w:r>
          </w:p>
        </w:tc>
      </w:tr>
    </w:tbl>
    <w:p w14:paraId="6F09EC96" w14:textId="77777777" w:rsidR="00435232" w:rsidRDefault="00435232" w:rsidP="001B08AD">
      <w:pPr>
        <w:ind w:left="0" w:firstLine="0"/>
      </w:pPr>
    </w:p>
    <w:p w14:paraId="3F99A107" w14:textId="62A15A45" w:rsidR="001B08AD" w:rsidRPr="00435232" w:rsidRDefault="001B08AD" w:rsidP="001B08AD">
      <w:pPr>
        <w:pStyle w:val="References"/>
        <w:numPr>
          <w:ilvl w:val="0"/>
          <w:numId w:val="0"/>
        </w:numPr>
        <w:ind w:rightChars="100" w:right="200"/>
        <w:rPr>
          <w:rFonts w:eastAsia="맑은 고딕"/>
          <w:b/>
          <w:szCs w:val="22"/>
          <w:u w:val="single"/>
          <w:lang w:eastAsia="ko-KR"/>
        </w:rPr>
      </w:pPr>
      <w:r w:rsidRPr="001B08AD">
        <w:rPr>
          <w:b/>
          <w:u w:val="single"/>
        </w:rPr>
        <w:t>Higher Accuracy positioning</w:t>
      </w:r>
      <w:r w:rsidR="00785C5F">
        <w:rPr>
          <w:b/>
          <w:u w:val="single"/>
        </w:rPr>
        <w:t xml:space="preserve"> in TS22.261</w:t>
      </w:r>
      <w:r w:rsidRPr="001B08AD">
        <w:rPr>
          <w:b/>
          <w:u w:val="single"/>
        </w:rPr>
        <w:t xml:space="preserve"> </w:t>
      </w:r>
      <w:r w:rsidR="004B73C1">
        <w:rPr>
          <w:b/>
          <w:u w:val="single"/>
        </w:rPr>
        <w:t>[</w:t>
      </w:r>
      <w:r w:rsidR="00785C5F">
        <w:rPr>
          <w:b/>
          <w:u w:val="single"/>
        </w:rPr>
        <w:t>3</w:t>
      </w:r>
      <w:r w:rsidR="004B73C1">
        <w:rPr>
          <w:b/>
          <w:u w:val="single"/>
        </w:rPr>
        <w:t>]</w:t>
      </w:r>
    </w:p>
    <w:p w14:paraId="50044CDE" w14:textId="3D2A8F38" w:rsidR="004B73C1" w:rsidRDefault="004B73C1" w:rsidP="004B73C1">
      <w:pPr>
        <w:pStyle w:val="2"/>
      </w:pPr>
      <w:bookmarkStart w:id="4" w:name="_Toc517528979"/>
      <w:r w:rsidRPr="00D60570">
        <w:t>7.</w:t>
      </w:r>
      <w:r>
        <w:t>3</w:t>
      </w:r>
      <w:r w:rsidRPr="00D60570">
        <w:tab/>
      </w:r>
      <w:r>
        <w:tab/>
      </w:r>
      <w:r w:rsidRPr="00D60570">
        <w:t>Higher-accuracy positioning</w:t>
      </w:r>
      <w:bookmarkEnd w:id="4"/>
    </w:p>
    <w:p w14:paraId="5005B0E5" w14:textId="0478D566" w:rsidR="004B73C1" w:rsidRPr="001A27E2" w:rsidRDefault="004B73C1" w:rsidP="004B73C1">
      <w:pPr>
        <w:pStyle w:val="3"/>
        <w:ind w:left="1000" w:hanging="400"/>
      </w:pPr>
      <w:bookmarkStart w:id="5" w:name="_Toc517528980"/>
      <w:r w:rsidRPr="001A27E2">
        <w:t>7.3.1</w:t>
      </w:r>
      <w:r>
        <w:tab/>
      </w:r>
      <w:r w:rsidRPr="001A27E2">
        <w:t>Description</w:t>
      </w:r>
      <w:bookmarkEnd w:id="5"/>
    </w:p>
    <w:p w14:paraId="05602FA4" w14:textId="77777777" w:rsidR="004B73C1" w:rsidRDefault="004B73C1" w:rsidP="004B73C1">
      <w:pPr>
        <w:spacing w:before="0" w:after="0" w:line="240" w:lineRule="auto"/>
        <w:ind w:left="0" w:firstLine="0"/>
      </w:pPr>
      <w:r w:rsidRPr="002C37F8">
        <w:t>Higher accuracy positioning is characterized by ambitious system requirements for positioning accuracy.</w:t>
      </w:r>
      <w:r>
        <w:t xml:space="preserve"> </w:t>
      </w:r>
      <w:r w:rsidRPr="00D60570">
        <w:t xml:space="preserve">One typical area where </w:t>
      </w:r>
      <w:r w:rsidRPr="00E55DAA">
        <w:t>"</w:t>
      </w:r>
      <w:r w:rsidRPr="00D60570">
        <w:rPr>
          <w:i/>
        </w:rPr>
        <w:t>higher</w:t>
      </w:r>
      <w:r>
        <w:rPr>
          <w:i/>
        </w:rPr>
        <w:t>-</w:t>
      </w:r>
      <w:r w:rsidRPr="00D60570">
        <w:rPr>
          <w:i/>
        </w:rPr>
        <w:t>accuracy positioning</w:t>
      </w:r>
      <w:r w:rsidRPr="00E55DAA">
        <w:t>"</w:t>
      </w:r>
      <w:r w:rsidRPr="00D60570">
        <w:t xml:space="preserve"> is needed is collision avoidance of vehicles: every vehicle must be aware of its own position, the positions of near-by vehicles, and also their expected paths, to avoid collisions. On the factory floor, it is important to locate moving objects such as forklifts, or parts to be assembled.</w:t>
      </w:r>
    </w:p>
    <w:p w14:paraId="56105003" w14:textId="77777777" w:rsidR="004B73C1" w:rsidRDefault="004B73C1" w:rsidP="004B73C1">
      <w:pPr>
        <w:pStyle w:val="3"/>
        <w:ind w:left="1000" w:hanging="400"/>
      </w:pPr>
      <w:bookmarkStart w:id="6" w:name="_Toc517528981"/>
      <w:r w:rsidRPr="001A27E2">
        <w:t>7.3.2</w:t>
      </w:r>
      <w:r>
        <w:tab/>
      </w:r>
      <w:r w:rsidRPr="001A27E2">
        <w:t>Requirements</w:t>
      </w:r>
      <w:bookmarkEnd w:id="6"/>
    </w:p>
    <w:p w14:paraId="4ADA6E16" w14:textId="77777777" w:rsidR="004B73C1" w:rsidRDefault="004B73C1" w:rsidP="004B73C1">
      <w:pPr>
        <w:spacing w:before="0" w:after="0" w:line="240" w:lineRule="auto"/>
        <w:ind w:left="0" w:firstLine="0"/>
      </w:pPr>
      <w:r>
        <w:t xml:space="preserve">The 5G system shall support the use of 3GPP and non-3GPP technologies to achieve higher-accuracy positioning. </w:t>
      </w:r>
    </w:p>
    <w:p w14:paraId="38BE2A85" w14:textId="77777777" w:rsidR="004B73C1" w:rsidRDefault="004B73C1" w:rsidP="004B73C1">
      <w:pPr>
        <w:spacing w:before="0" w:after="0" w:line="240" w:lineRule="auto"/>
        <w:ind w:left="0" w:firstLine="0"/>
      </w:pPr>
      <w:r>
        <w:t>The corresponding positioning information shall be acquired in a timely fashion, be reliable, and be available (e.g., it is possible to determine the position).</w:t>
      </w:r>
    </w:p>
    <w:p w14:paraId="7271F2B3" w14:textId="77777777" w:rsidR="004B73C1" w:rsidRPr="00D60570" w:rsidRDefault="004B73C1" w:rsidP="004B73C1">
      <w:pPr>
        <w:spacing w:before="0" w:after="0" w:line="240" w:lineRule="auto"/>
        <w:ind w:left="0" w:firstLine="0"/>
      </w:pPr>
      <w:r>
        <w:lastRenderedPageBreak/>
        <w:t>UEs shall be able to share positioning information between each other e.g., to a controller if the location information cannot be processed or used locally.</w:t>
      </w:r>
    </w:p>
    <w:p w14:paraId="1878BAAF" w14:textId="77777777" w:rsidR="004B73C1" w:rsidRPr="003860AF" w:rsidRDefault="004B73C1" w:rsidP="004B73C1">
      <w:pPr>
        <w:pStyle w:val="TH"/>
      </w:pPr>
      <w:r w:rsidRPr="003860AF">
        <w:t>Table 7.</w:t>
      </w:r>
      <w:r>
        <w:t>3.2</w:t>
      </w:r>
      <w:r w:rsidRPr="003860AF">
        <w:t>-1 Performance requirements for higher-accuracy positioning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786"/>
        <w:gridCol w:w="951"/>
        <w:gridCol w:w="1061"/>
        <w:gridCol w:w="2143"/>
        <w:gridCol w:w="1172"/>
        <w:gridCol w:w="1043"/>
      </w:tblGrid>
      <w:tr w:rsidR="004B73C1" w:rsidRPr="00D93F51" w14:paraId="57655FFD" w14:textId="77777777" w:rsidTr="00785C5F">
        <w:tc>
          <w:tcPr>
            <w:tcW w:w="1526" w:type="dxa"/>
            <w:shd w:val="clear" w:color="auto" w:fill="auto"/>
          </w:tcPr>
          <w:p w14:paraId="6A9E9693" w14:textId="77777777" w:rsidR="004B73C1" w:rsidRPr="00D60570" w:rsidRDefault="004B73C1" w:rsidP="004B73C1">
            <w:pPr>
              <w:pStyle w:val="TAH"/>
              <w:spacing w:before="0" w:line="240" w:lineRule="auto"/>
              <w:ind w:left="0" w:firstLine="0"/>
              <w:rPr>
                <w:sz w:val="16"/>
              </w:rPr>
            </w:pPr>
            <w:r w:rsidRPr="00D60570">
              <w:rPr>
                <w:sz w:val="16"/>
              </w:rPr>
              <w:t>Service</w:t>
            </w:r>
          </w:p>
        </w:tc>
        <w:tc>
          <w:tcPr>
            <w:tcW w:w="1843" w:type="dxa"/>
            <w:shd w:val="clear" w:color="auto" w:fill="auto"/>
          </w:tcPr>
          <w:p w14:paraId="5BFEEEDD" w14:textId="77777777" w:rsidR="004B73C1" w:rsidRDefault="004B73C1" w:rsidP="004B73C1">
            <w:pPr>
              <w:pStyle w:val="TAH"/>
              <w:spacing w:before="0" w:line="240" w:lineRule="auto"/>
              <w:ind w:left="0" w:firstLine="0"/>
              <w:rPr>
                <w:sz w:val="16"/>
              </w:rPr>
            </w:pPr>
            <w:r w:rsidRPr="00D60570">
              <w:rPr>
                <w:sz w:val="16"/>
              </w:rPr>
              <w:t xml:space="preserve">Position </w:t>
            </w:r>
          </w:p>
          <w:p w14:paraId="61037EC9" w14:textId="5E1E79D0" w:rsidR="004B73C1" w:rsidRPr="00D60570" w:rsidRDefault="004B73C1" w:rsidP="004B73C1">
            <w:pPr>
              <w:pStyle w:val="TAH"/>
              <w:spacing w:before="0" w:line="240" w:lineRule="auto"/>
              <w:ind w:left="0" w:firstLine="0"/>
              <w:rPr>
                <w:sz w:val="16"/>
              </w:rPr>
            </w:pPr>
            <w:r w:rsidRPr="00D60570">
              <w:rPr>
                <w:sz w:val="16"/>
              </w:rPr>
              <w:t>acquisition time</w:t>
            </w:r>
          </w:p>
        </w:tc>
        <w:tc>
          <w:tcPr>
            <w:tcW w:w="960" w:type="dxa"/>
          </w:tcPr>
          <w:p w14:paraId="5233FF1F" w14:textId="77777777" w:rsidR="004B73C1" w:rsidRDefault="004B73C1" w:rsidP="004B73C1">
            <w:pPr>
              <w:pStyle w:val="TAH"/>
              <w:spacing w:before="0" w:line="240" w:lineRule="auto"/>
              <w:ind w:left="0" w:firstLine="0"/>
              <w:rPr>
                <w:sz w:val="16"/>
              </w:rPr>
            </w:pPr>
            <w:r w:rsidRPr="00D60570">
              <w:rPr>
                <w:sz w:val="16"/>
              </w:rPr>
              <w:t>Survival</w:t>
            </w:r>
          </w:p>
          <w:p w14:paraId="5E23C8BF" w14:textId="39AF41DB" w:rsidR="004B73C1" w:rsidRPr="00D60570" w:rsidRDefault="004B73C1" w:rsidP="004B73C1">
            <w:pPr>
              <w:pStyle w:val="TAH"/>
              <w:spacing w:before="0" w:line="240" w:lineRule="auto"/>
              <w:ind w:left="0" w:firstLine="0"/>
              <w:rPr>
                <w:sz w:val="16"/>
              </w:rPr>
            </w:pPr>
            <w:r w:rsidRPr="00D60570">
              <w:rPr>
                <w:sz w:val="16"/>
              </w:rPr>
              <w:t>time</w:t>
            </w:r>
          </w:p>
        </w:tc>
        <w:tc>
          <w:tcPr>
            <w:tcW w:w="0" w:type="auto"/>
            <w:shd w:val="clear" w:color="auto" w:fill="auto"/>
          </w:tcPr>
          <w:p w14:paraId="1DD93E86" w14:textId="77777777" w:rsidR="004B73C1" w:rsidRPr="00D60570" w:rsidRDefault="004B73C1" w:rsidP="004B73C1">
            <w:pPr>
              <w:pStyle w:val="TAH"/>
              <w:spacing w:before="0" w:line="240" w:lineRule="auto"/>
              <w:ind w:left="0" w:firstLine="0"/>
              <w:rPr>
                <w:sz w:val="16"/>
              </w:rPr>
            </w:pPr>
            <w:r w:rsidRPr="00D60570">
              <w:rPr>
                <w:sz w:val="16"/>
              </w:rPr>
              <w:t>Availability</w:t>
            </w:r>
          </w:p>
        </w:tc>
        <w:tc>
          <w:tcPr>
            <w:tcW w:w="2231" w:type="dxa"/>
          </w:tcPr>
          <w:p w14:paraId="4D8AE177" w14:textId="77777777" w:rsidR="004B73C1" w:rsidRDefault="004B73C1" w:rsidP="004B73C1">
            <w:pPr>
              <w:pStyle w:val="TAH"/>
              <w:spacing w:before="0" w:line="240" w:lineRule="auto"/>
              <w:ind w:left="0" w:firstLine="0"/>
              <w:rPr>
                <w:sz w:val="16"/>
              </w:rPr>
            </w:pPr>
            <w:r>
              <w:rPr>
                <w:sz w:val="16"/>
              </w:rPr>
              <w:t xml:space="preserve">Dimension </w:t>
            </w:r>
          </w:p>
          <w:p w14:paraId="32406D2D" w14:textId="63F8761C" w:rsidR="004B73C1" w:rsidRPr="00D60570" w:rsidRDefault="004B73C1" w:rsidP="004B73C1">
            <w:pPr>
              <w:pStyle w:val="TAH"/>
              <w:spacing w:before="0" w:line="240" w:lineRule="auto"/>
              <w:ind w:left="0" w:firstLine="0"/>
              <w:rPr>
                <w:sz w:val="16"/>
              </w:rPr>
            </w:pPr>
            <w:r>
              <w:rPr>
                <w:sz w:val="16"/>
              </w:rPr>
              <w:t>of s</w:t>
            </w:r>
            <w:r w:rsidRPr="00D60570">
              <w:rPr>
                <w:sz w:val="16"/>
              </w:rPr>
              <w:t>ervice area</w:t>
            </w:r>
          </w:p>
          <w:p w14:paraId="6CA930A9" w14:textId="77777777" w:rsidR="004B73C1" w:rsidRPr="00D60570" w:rsidRDefault="004B73C1" w:rsidP="004B73C1">
            <w:pPr>
              <w:pStyle w:val="TAH"/>
              <w:spacing w:before="0" w:line="240" w:lineRule="auto"/>
              <w:ind w:left="0" w:firstLine="0"/>
              <w:rPr>
                <w:sz w:val="16"/>
              </w:rPr>
            </w:pPr>
            <w:r>
              <w:rPr>
                <w:sz w:val="16"/>
              </w:rPr>
              <w:t>(note</w:t>
            </w:r>
            <w:r w:rsidRPr="00D60570">
              <w:rPr>
                <w:sz w:val="16"/>
              </w:rPr>
              <w:t xml:space="preserve"> 1</w:t>
            </w:r>
            <w:r>
              <w:rPr>
                <w:sz w:val="16"/>
              </w:rPr>
              <w:t>)</w:t>
            </w:r>
          </w:p>
        </w:tc>
        <w:tc>
          <w:tcPr>
            <w:tcW w:w="1193" w:type="dxa"/>
          </w:tcPr>
          <w:p w14:paraId="6FF41E5A" w14:textId="77777777" w:rsidR="004B73C1" w:rsidRDefault="004B73C1" w:rsidP="004B73C1">
            <w:pPr>
              <w:pStyle w:val="TAH"/>
              <w:spacing w:before="0" w:line="240" w:lineRule="auto"/>
              <w:ind w:left="0" w:firstLine="0"/>
              <w:rPr>
                <w:sz w:val="16"/>
              </w:rPr>
            </w:pPr>
            <w:r w:rsidRPr="00D60570">
              <w:rPr>
                <w:sz w:val="16"/>
              </w:rPr>
              <w:t>Position</w:t>
            </w:r>
          </w:p>
          <w:p w14:paraId="31BCB104" w14:textId="033D6320" w:rsidR="004B73C1" w:rsidRPr="00D60570" w:rsidRDefault="004B73C1" w:rsidP="004B73C1">
            <w:pPr>
              <w:pStyle w:val="TAH"/>
              <w:spacing w:before="0" w:line="240" w:lineRule="auto"/>
              <w:ind w:left="0" w:firstLine="0"/>
              <w:rPr>
                <w:sz w:val="16"/>
              </w:rPr>
            </w:pPr>
            <w:r w:rsidRPr="00D60570">
              <w:rPr>
                <w:sz w:val="16"/>
              </w:rPr>
              <w:t>accuracy</w:t>
            </w:r>
          </w:p>
        </w:tc>
        <w:tc>
          <w:tcPr>
            <w:tcW w:w="0" w:type="auto"/>
          </w:tcPr>
          <w:p w14:paraId="2EDFB667" w14:textId="77777777" w:rsidR="004B73C1" w:rsidRPr="00D60570" w:rsidRDefault="004B73C1" w:rsidP="004B73C1">
            <w:pPr>
              <w:pStyle w:val="TAH"/>
              <w:spacing w:before="0" w:line="240" w:lineRule="auto"/>
              <w:ind w:left="0" w:firstLine="0"/>
              <w:rPr>
                <w:sz w:val="16"/>
              </w:rPr>
            </w:pPr>
            <w:r w:rsidRPr="00D60570">
              <w:rPr>
                <w:sz w:val="16"/>
              </w:rPr>
              <w:t>Comments</w:t>
            </w:r>
          </w:p>
        </w:tc>
      </w:tr>
      <w:tr w:rsidR="004B73C1" w:rsidRPr="00D93F51" w14:paraId="0AF5BC70" w14:textId="77777777" w:rsidTr="00785C5F">
        <w:tc>
          <w:tcPr>
            <w:tcW w:w="1526" w:type="dxa"/>
            <w:shd w:val="clear" w:color="auto" w:fill="auto"/>
          </w:tcPr>
          <w:p w14:paraId="67204D31" w14:textId="77777777" w:rsidR="004B73C1" w:rsidRPr="00020142" w:rsidRDefault="004B73C1" w:rsidP="004B73C1">
            <w:pPr>
              <w:pStyle w:val="TAL"/>
            </w:pPr>
            <w:r w:rsidRPr="00D60570">
              <w:t>Mobile objects</w:t>
            </w:r>
            <w:r w:rsidRPr="00D60570">
              <w:br/>
              <w:t>on factory floor</w:t>
            </w:r>
          </w:p>
        </w:tc>
        <w:tc>
          <w:tcPr>
            <w:tcW w:w="1843" w:type="dxa"/>
            <w:shd w:val="clear" w:color="auto" w:fill="auto"/>
          </w:tcPr>
          <w:p w14:paraId="5D3E3A4C" w14:textId="77777777" w:rsidR="004B73C1" w:rsidRPr="00D93F51" w:rsidRDefault="004B73C1" w:rsidP="004B73C1">
            <w:pPr>
              <w:pStyle w:val="TAC"/>
              <w:spacing w:before="0" w:line="240" w:lineRule="auto"/>
              <w:ind w:left="0" w:firstLine="0"/>
            </w:pPr>
            <w:r w:rsidRPr="00D93F51">
              <w:t>500 ms</w:t>
            </w:r>
          </w:p>
        </w:tc>
        <w:tc>
          <w:tcPr>
            <w:tcW w:w="960" w:type="dxa"/>
          </w:tcPr>
          <w:p w14:paraId="374F6C39" w14:textId="77777777" w:rsidR="004B73C1" w:rsidRPr="00D93F51" w:rsidRDefault="004B73C1" w:rsidP="004B73C1">
            <w:pPr>
              <w:pStyle w:val="TAC"/>
              <w:spacing w:before="0" w:line="240" w:lineRule="auto"/>
              <w:ind w:left="0" w:firstLine="0"/>
            </w:pPr>
            <w:r w:rsidRPr="00D93F51">
              <w:t>1 s</w:t>
            </w:r>
          </w:p>
        </w:tc>
        <w:tc>
          <w:tcPr>
            <w:tcW w:w="0" w:type="auto"/>
            <w:shd w:val="clear" w:color="auto" w:fill="auto"/>
          </w:tcPr>
          <w:p w14:paraId="7CF78EC9" w14:textId="70782E08" w:rsidR="004B73C1" w:rsidRPr="00D93F51" w:rsidRDefault="004B73C1" w:rsidP="004B73C1">
            <w:pPr>
              <w:pStyle w:val="TAC"/>
              <w:spacing w:before="0" w:line="240" w:lineRule="auto"/>
              <w:ind w:left="0" w:firstLine="0"/>
            </w:pPr>
            <w:r w:rsidRPr="00D93F51">
              <w:t>99</w:t>
            </w:r>
            <w:r>
              <w:t>.</w:t>
            </w:r>
            <w:r w:rsidRPr="00D93F51">
              <w:t>99%</w:t>
            </w:r>
          </w:p>
        </w:tc>
        <w:tc>
          <w:tcPr>
            <w:tcW w:w="2231" w:type="dxa"/>
          </w:tcPr>
          <w:p w14:paraId="402DAB2F" w14:textId="77777777" w:rsidR="004B73C1" w:rsidRPr="00D93F51" w:rsidRDefault="004B73C1" w:rsidP="004B73C1">
            <w:pPr>
              <w:pStyle w:val="TAC"/>
              <w:spacing w:before="0" w:line="240" w:lineRule="auto"/>
              <w:ind w:left="0" w:firstLine="0"/>
            </w:pPr>
            <w:r w:rsidRPr="00D93F51">
              <w:t>500 x 500 x 30 m</w:t>
            </w:r>
          </w:p>
        </w:tc>
        <w:tc>
          <w:tcPr>
            <w:tcW w:w="1193" w:type="dxa"/>
          </w:tcPr>
          <w:p w14:paraId="330CEEC9" w14:textId="2DD598B0" w:rsidR="004B73C1" w:rsidRPr="003860AF" w:rsidRDefault="004B73C1" w:rsidP="004B73C1">
            <w:pPr>
              <w:pStyle w:val="TAC"/>
              <w:spacing w:before="0" w:line="240" w:lineRule="auto"/>
              <w:ind w:left="0" w:firstLine="0"/>
            </w:pPr>
            <w:r w:rsidRPr="003860AF">
              <w:t>0</w:t>
            </w:r>
            <w:r>
              <w:t>.</w:t>
            </w:r>
            <w:r w:rsidRPr="003860AF">
              <w:t>5 m</w:t>
            </w:r>
          </w:p>
        </w:tc>
        <w:tc>
          <w:tcPr>
            <w:tcW w:w="0" w:type="auto"/>
          </w:tcPr>
          <w:p w14:paraId="12315E27" w14:textId="77777777" w:rsidR="004B73C1" w:rsidRPr="00D93F51" w:rsidRDefault="004B73C1" w:rsidP="004B73C1">
            <w:pPr>
              <w:pStyle w:val="TAC"/>
              <w:spacing w:before="0" w:line="240" w:lineRule="auto"/>
              <w:ind w:left="0" w:firstLine="0"/>
              <w:jc w:val="left"/>
            </w:pPr>
          </w:p>
        </w:tc>
      </w:tr>
      <w:tr w:rsidR="004B73C1" w:rsidRPr="003860AF" w14:paraId="01AEB906" w14:textId="77777777" w:rsidTr="0012038D">
        <w:tc>
          <w:tcPr>
            <w:tcW w:w="0" w:type="auto"/>
            <w:gridSpan w:val="7"/>
            <w:shd w:val="clear" w:color="auto" w:fill="auto"/>
          </w:tcPr>
          <w:p w14:paraId="104AC5FE" w14:textId="77777777" w:rsidR="004B73C1" w:rsidRPr="003860AF" w:rsidRDefault="004B73C1" w:rsidP="004B73C1">
            <w:pPr>
              <w:pStyle w:val="TAN"/>
              <w:ind w:left="0" w:firstLine="0"/>
            </w:pPr>
            <w:r w:rsidRPr="003860AF">
              <w:t>NOTE 1:</w:t>
            </w:r>
            <w:r w:rsidRPr="000C1898">
              <w:t xml:space="preserve"> </w:t>
            </w:r>
            <w:r w:rsidRPr="000C1898">
              <w:tab/>
            </w:r>
            <w:r w:rsidRPr="003860AF">
              <w:t>Estimates of maximum dimensions; the last figure is the vertical dimension.</w:t>
            </w:r>
          </w:p>
          <w:p w14:paraId="1F9A68AF" w14:textId="77777777" w:rsidR="004B73C1" w:rsidRPr="003860AF" w:rsidRDefault="004B73C1" w:rsidP="004B73C1">
            <w:pPr>
              <w:pStyle w:val="TAN"/>
              <w:ind w:left="0" w:firstLine="0"/>
            </w:pPr>
            <w:r w:rsidRPr="003860AF">
              <w:t>NOTE 2:</w:t>
            </w:r>
            <w:r w:rsidRPr="000C1898">
              <w:t xml:space="preserve"> </w:t>
            </w:r>
            <w:r w:rsidRPr="000C1898">
              <w:tab/>
            </w:r>
            <w:r w:rsidRPr="003860AF">
              <w:t>All the values in this table are targeted values and not strict requirements.</w:t>
            </w:r>
          </w:p>
        </w:tc>
      </w:tr>
    </w:tbl>
    <w:p w14:paraId="11283EF7" w14:textId="77777777" w:rsidR="004B73C1" w:rsidRDefault="004B73C1" w:rsidP="004B73C1">
      <w:pPr>
        <w:widowControl w:val="0"/>
        <w:spacing w:before="0" w:line="240" w:lineRule="auto"/>
        <w:ind w:left="0" w:firstLine="0"/>
        <w:rPr>
          <w:lang w:eastAsia="x-none"/>
        </w:rPr>
      </w:pPr>
    </w:p>
    <w:p w14:paraId="00A36A12" w14:textId="4C3FA98B" w:rsidR="004B73C1" w:rsidRPr="004B73C1" w:rsidRDefault="004B73C1" w:rsidP="004B73C1">
      <w:pPr>
        <w:widowControl w:val="0"/>
        <w:spacing w:before="0" w:line="240" w:lineRule="auto"/>
        <w:ind w:left="0" w:firstLine="0"/>
        <w:rPr>
          <w:lang w:eastAsia="x-none"/>
        </w:rPr>
      </w:pPr>
      <w:r w:rsidRPr="001B08AD">
        <w:rPr>
          <w:b/>
          <w:u w:val="single"/>
        </w:rPr>
        <w:t>Higher Accuracy positioning</w:t>
      </w:r>
      <w:r w:rsidR="00785C5F">
        <w:rPr>
          <w:b/>
          <w:u w:val="single"/>
        </w:rPr>
        <w:t xml:space="preserve"> in </w:t>
      </w:r>
      <w:r w:rsidR="00785C5F" w:rsidRPr="00785C5F">
        <w:rPr>
          <w:b/>
          <w:u w:val="single"/>
        </w:rPr>
        <w:t>TR22.862</w:t>
      </w:r>
      <w:r w:rsidRPr="001B08AD">
        <w:rPr>
          <w:b/>
          <w:u w:val="single"/>
        </w:rPr>
        <w:t xml:space="preserve"> </w:t>
      </w:r>
      <w:r>
        <w:rPr>
          <w:b/>
          <w:u w:val="single"/>
        </w:rPr>
        <w:t>[</w:t>
      </w:r>
      <w:r w:rsidR="00785C5F">
        <w:rPr>
          <w:b/>
          <w:u w:val="single"/>
        </w:rPr>
        <w:t>4</w:t>
      </w:r>
      <w:r>
        <w:rPr>
          <w:b/>
          <w:u w:val="single"/>
        </w:rPr>
        <w:t>]</w:t>
      </w:r>
    </w:p>
    <w:p w14:paraId="6793FDEF" w14:textId="7B0D4B5F" w:rsidR="00785C5F" w:rsidRPr="005C31D9" w:rsidRDefault="00785C5F" w:rsidP="00785C5F">
      <w:pPr>
        <w:pStyle w:val="2"/>
      </w:pPr>
      <w:bookmarkStart w:id="7" w:name="_Toc463327283"/>
      <w:r w:rsidRPr="005C31D9">
        <w:t>5.4</w:t>
      </w:r>
      <w:r w:rsidRPr="005C31D9">
        <w:tab/>
      </w:r>
      <w:r>
        <w:tab/>
      </w:r>
      <w:r w:rsidRPr="005C31D9">
        <w:t>Higher accuracy positioning</w:t>
      </w:r>
      <w:bookmarkEnd w:id="7"/>
    </w:p>
    <w:p w14:paraId="33819A2F" w14:textId="77777777" w:rsidR="00785C5F" w:rsidRPr="005C31D9" w:rsidRDefault="00785C5F" w:rsidP="00785C5F">
      <w:pPr>
        <w:pStyle w:val="3"/>
        <w:ind w:left="1000" w:hanging="400"/>
      </w:pPr>
      <w:bookmarkStart w:id="8" w:name="_Toc463327284"/>
      <w:r w:rsidRPr="005C31D9">
        <w:t>5.4.1</w:t>
      </w:r>
      <w:r w:rsidRPr="005C31D9">
        <w:tab/>
        <w:t>Description</w:t>
      </w:r>
      <w:bookmarkEnd w:id="8"/>
    </w:p>
    <w:p w14:paraId="0E04C72F" w14:textId="77777777" w:rsidR="00785C5F" w:rsidRPr="008C031C" w:rsidRDefault="00785C5F" w:rsidP="00785C5F">
      <w:pPr>
        <w:spacing w:before="0" w:after="0" w:line="240" w:lineRule="auto"/>
        <w:ind w:left="0" w:firstLine="0"/>
        <w:rPr>
          <w:lang w:eastAsia="x-none"/>
        </w:rPr>
      </w:pPr>
      <w:r w:rsidRPr="008C031C">
        <w:rPr>
          <w:lang w:eastAsia="x-none"/>
        </w:rPr>
        <w:t>The use case family "</w:t>
      </w:r>
      <w:r w:rsidRPr="00785C5F">
        <w:rPr>
          <w:i/>
          <w:lang w:eastAsia="x-none"/>
        </w:rPr>
        <w:t>higher accuracy positioning</w:t>
      </w:r>
      <w:r w:rsidRPr="008C031C">
        <w:rPr>
          <w:lang w:eastAsia="x-none"/>
        </w:rPr>
        <w:t>" is characterised by a high system requirement for positioning accuracy. High positioning accuracy includes requirements that the location information is acquired quickly, is reliable, and is available (e.g., it is possible to determine the position). In some cases it is also important to be able to send the location information to another device, e.g., a controller, if the location information cannot be processed or used locally. Therefore, high positioning accuracy is often linked to a high system requirement for reliability, availability, and latency, but the data rates needed to carry the location information are very low.</w:t>
      </w:r>
    </w:p>
    <w:p w14:paraId="6859FBD6" w14:textId="77777777" w:rsidR="00785C5F" w:rsidRPr="008C031C" w:rsidRDefault="00785C5F" w:rsidP="00785C5F">
      <w:pPr>
        <w:spacing w:before="0" w:after="0" w:line="240" w:lineRule="auto"/>
        <w:ind w:left="0" w:firstLine="0"/>
        <w:rPr>
          <w:lang w:eastAsia="x-none"/>
        </w:rPr>
      </w:pPr>
      <w:r w:rsidRPr="008C031C">
        <w:rPr>
          <w:lang w:eastAsia="x-none"/>
        </w:rPr>
        <w:t>For this use case family and related requirements it is important to separate the actual measurement and possible transmission of the location information. It is also important to separate the need to know the absolute position, e.g., geographical coordinates, and the position relative to surrounding objects, e.g., distance from the car in front.</w:t>
      </w:r>
    </w:p>
    <w:p w14:paraId="5F1F2F8F" w14:textId="77777777" w:rsidR="00785C5F" w:rsidRPr="008C031C" w:rsidRDefault="00785C5F" w:rsidP="00785C5F">
      <w:pPr>
        <w:spacing w:before="0" w:after="0" w:line="240" w:lineRule="auto"/>
        <w:ind w:left="0" w:firstLine="0"/>
        <w:rPr>
          <w:lang w:eastAsia="x-none"/>
        </w:rPr>
      </w:pPr>
      <w:r w:rsidRPr="008C031C">
        <w:rPr>
          <w:lang w:eastAsia="x-none"/>
        </w:rPr>
        <w:t>One typical area where "</w:t>
      </w:r>
      <w:r w:rsidRPr="00785C5F">
        <w:rPr>
          <w:i/>
          <w:lang w:eastAsia="x-none"/>
        </w:rPr>
        <w:t>higher accuracy positioning</w:t>
      </w:r>
      <w:r w:rsidRPr="008C031C">
        <w:rPr>
          <w:lang w:eastAsia="x-none"/>
        </w:rPr>
        <w:t>" is needed is collision avoidance of vehicles: every vehicle must be aware of its own position, the positions of near-by vehicles, and also their expected paths, to avoid collisions.</w:t>
      </w:r>
    </w:p>
    <w:p w14:paraId="4A707397" w14:textId="77777777" w:rsidR="00785C5F" w:rsidRPr="005C31D9" w:rsidRDefault="00785C5F" w:rsidP="00785C5F">
      <w:pPr>
        <w:spacing w:before="0" w:after="0" w:line="240" w:lineRule="auto"/>
        <w:ind w:left="0" w:firstLine="0"/>
        <w:rPr>
          <w:lang w:eastAsia="x-none"/>
        </w:rPr>
      </w:pPr>
      <w:r w:rsidRPr="005C31D9">
        <w:rPr>
          <w:lang w:eastAsia="x-none"/>
        </w:rPr>
        <w:t xml:space="preserve">Next generation high accuracy positioning will require </w:t>
      </w:r>
      <w:r>
        <w:rPr>
          <w:lang w:eastAsia="x-none"/>
        </w:rPr>
        <w:t xml:space="preserve">a </w:t>
      </w:r>
      <w:r w:rsidRPr="005C31D9">
        <w:rPr>
          <w:lang w:eastAsia="x-none"/>
        </w:rPr>
        <w:t>level of accuracy less than [1 m] in more than [95 %] of service area, including indoor, outdoor and urban environment</w:t>
      </w:r>
      <w:r>
        <w:rPr>
          <w:lang w:eastAsia="x-none"/>
        </w:rPr>
        <w:t>s</w:t>
      </w:r>
      <w:r w:rsidRPr="005C31D9">
        <w:rPr>
          <w:lang w:eastAsia="x-none"/>
        </w:rPr>
        <w:t xml:space="preserve">. Specifically, network based positioning in three-dimensional space should be supported with accuracy from [10 m] to [&lt;1 m] </w:t>
      </w:r>
      <w:r>
        <w:rPr>
          <w:lang w:eastAsia="x-none"/>
        </w:rPr>
        <w:t xml:space="preserve">in </w:t>
      </w:r>
      <w:r w:rsidRPr="005C31D9">
        <w:rPr>
          <w:lang w:eastAsia="x-none"/>
        </w:rPr>
        <w:t xml:space="preserve">[80 %] of </w:t>
      </w:r>
      <w:r>
        <w:rPr>
          <w:lang w:eastAsia="x-none"/>
        </w:rPr>
        <w:t>situations</w:t>
      </w:r>
      <w:r w:rsidRPr="005C31D9">
        <w:rPr>
          <w:lang w:eastAsia="x-none"/>
        </w:rPr>
        <w:t>, and better than [1 m] for indoor deployments [2].</w:t>
      </w:r>
    </w:p>
    <w:p w14:paraId="570F3E3F" w14:textId="77777777" w:rsidR="00785C5F" w:rsidRPr="005C31D9" w:rsidRDefault="00785C5F" w:rsidP="00785C5F">
      <w:pPr>
        <w:spacing w:before="0" w:after="0" w:line="240" w:lineRule="auto"/>
        <w:ind w:left="0" w:firstLine="0"/>
        <w:rPr>
          <w:lang w:eastAsia="x-none"/>
        </w:rPr>
      </w:pPr>
      <w:r w:rsidRPr="005C31D9">
        <w:rPr>
          <w:lang w:eastAsia="x-none"/>
        </w:rPr>
        <w:t xml:space="preserve">High accuracy positioning service in </w:t>
      </w:r>
      <w:r>
        <w:rPr>
          <w:lang w:eastAsia="x-none"/>
        </w:rPr>
        <w:t xml:space="preserve">a </w:t>
      </w:r>
      <w:r w:rsidRPr="005C31D9">
        <w:rPr>
          <w:lang w:eastAsia="x-none"/>
        </w:rPr>
        <w:t xml:space="preserve">5G network should be supported in areas of traffic roads, tunnel, underground car-park or indoor environment. The figure below provides an example of </w:t>
      </w:r>
      <w:r>
        <w:rPr>
          <w:lang w:eastAsia="x-none"/>
        </w:rPr>
        <w:t xml:space="preserve">a </w:t>
      </w:r>
      <w:r w:rsidRPr="005C31D9">
        <w:rPr>
          <w:lang w:eastAsia="x-none"/>
        </w:rPr>
        <w:t>network supporting high accuracy positioning.</w:t>
      </w:r>
    </w:p>
    <w:p w14:paraId="7ED3E148" w14:textId="77777777" w:rsidR="00785C5F" w:rsidRPr="005C31D9" w:rsidRDefault="00785C5F" w:rsidP="00785C5F">
      <w:pPr>
        <w:pStyle w:val="TH"/>
      </w:pPr>
      <w:r w:rsidRPr="005C31D9">
        <w:object w:dxaOrig="7841" w:dyaOrig="2717" w14:anchorId="54B2B9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55pt;height:136.5pt" o:ole="">
            <v:imagedata r:id="rId8" o:title=""/>
          </v:shape>
          <o:OLEObject Type="Embed" ProgID="Visio.Drawing.11" ShapeID="_x0000_i1025" DrawAspect="Content" ObjectID="_1599676818" r:id="rId9"/>
        </w:object>
      </w:r>
    </w:p>
    <w:p w14:paraId="217684AA" w14:textId="77777777" w:rsidR="00785C5F" w:rsidRPr="000168AA" w:rsidRDefault="00785C5F" w:rsidP="00785C5F">
      <w:pPr>
        <w:pStyle w:val="TF"/>
      </w:pPr>
      <w:r w:rsidRPr="000168AA">
        <w:t>Figure 5.4</w:t>
      </w:r>
      <w:r>
        <w:t>-</w:t>
      </w:r>
      <w:r w:rsidRPr="000168AA">
        <w:t>1: An example of network supporting high accuracy positioning</w:t>
      </w:r>
    </w:p>
    <w:p w14:paraId="5ACC2AD3" w14:textId="77777777" w:rsidR="00785C5F" w:rsidRPr="005C31D9" w:rsidRDefault="00785C5F" w:rsidP="00785C5F">
      <w:pPr>
        <w:spacing w:before="0" w:after="0" w:line="240" w:lineRule="auto"/>
        <w:ind w:left="0" w:firstLine="0"/>
        <w:rPr>
          <w:lang w:eastAsia="x-none"/>
        </w:rPr>
      </w:pPr>
      <w:r w:rsidRPr="005C31D9">
        <w:rPr>
          <w:lang w:eastAsia="x-none"/>
        </w:rPr>
        <w:t>In some critical communication event</w:t>
      </w:r>
      <w:r>
        <w:rPr>
          <w:lang w:eastAsia="x-none"/>
        </w:rPr>
        <w:t>s</w:t>
      </w:r>
      <w:r w:rsidRPr="005C31D9">
        <w:rPr>
          <w:lang w:eastAsia="x-none"/>
        </w:rPr>
        <w:t xml:space="preserve"> e.g., in a situation where first aid personnel cannot arrive promptly to the scene of an emergency, </w:t>
      </w:r>
      <w:r>
        <w:rPr>
          <w:lang w:eastAsia="x-none"/>
        </w:rPr>
        <w:t xml:space="preserve">use of an </w:t>
      </w:r>
      <w:r w:rsidRPr="005C31D9">
        <w:rPr>
          <w:lang w:eastAsia="x-none"/>
        </w:rPr>
        <w:t>UAV (</w:t>
      </w:r>
      <w:r>
        <w:rPr>
          <w:lang w:eastAsia="x-none"/>
        </w:rPr>
        <w:t>U</w:t>
      </w:r>
      <w:r w:rsidRPr="005C31D9">
        <w:rPr>
          <w:lang w:eastAsia="x-none"/>
        </w:rPr>
        <w:t xml:space="preserve">nmanned </w:t>
      </w:r>
      <w:r>
        <w:rPr>
          <w:lang w:eastAsia="x-none"/>
        </w:rPr>
        <w:t>A</w:t>
      </w:r>
      <w:r w:rsidRPr="005C31D9">
        <w:rPr>
          <w:lang w:eastAsia="x-none"/>
        </w:rPr>
        <w:t xml:space="preserve">erial </w:t>
      </w:r>
      <w:r>
        <w:rPr>
          <w:lang w:eastAsia="x-none"/>
        </w:rPr>
        <w:t>V</w:t>
      </w:r>
      <w:r w:rsidRPr="005C31D9">
        <w:rPr>
          <w:lang w:eastAsia="x-none"/>
        </w:rPr>
        <w:t xml:space="preserve">ehicle) or UAV team with higher accuracy position capability supported by the 3GPP network can improves </w:t>
      </w:r>
      <w:r w:rsidRPr="008B277D">
        <w:rPr>
          <w:lang w:eastAsia="x-none"/>
        </w:rPr>
        <w:t xml:space="preserve">emergency response </w:t>
      </w:r>
      <w:r w:rsidRPr="005C31D9">
        <w:rPr>
          <w:lang w:eastAsia="x-none"/>
        </w:rPr>
        <w:t>efficiency.</w:t>
      </w:r>
    </w:p>
    <w:p w14:paraId="118A6186" w14:textId="77777777" w:rsidR="008F0EBD" w:rsidRPr="00785C5F" w:rsidRDefault="008F0EBD" w:rsidP="00B5391B">
      <w:pPr>
        <w:pStyle w:val="References"/>
        <w:numPr>
          <w:ilvl w:val="0"/>
          <w:numId w:val="0"/>
        </w:numPr>
        <w:ind w:rightChars="100" w:right="200"/>
        <w:rPr>
          <w:rFonts w:eastAsia="맑은 고딕"/>
          <w:szCs w:val="22"/>
          <w:lang w:val="en-GB" w:eastAsia="ko-KR"/>
        </w:rPr>
      </w:pPr>
    </w:p>
    <w:sectPr w:rsidR="008F0EBD" w:rsidRPr="00785C5F" w:rsidSect="004E37EE">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8B52D5" w14:textId="77777777" w:rsidR="00404544" w:rsidRDefault="00404544" w:rsidP="00CB15B0">
      <w:pPr>
        <w:spacing w:before="0" w:after="0" w:line="240" w:lineRule="auto"/>
      </w:pPr>
      <w:r>
        <w:separator/>
      </w:r>
    </w:p>
  </w:endnote>
  <w:endnote w:type="continuationSeparator" w:id="0">
    <w:p w14:paraId="78CCDF54" w14:textId="77777777" w:rsidR="00404544" w:rsidRDefault="00404544"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Courier New">
    <w:panose1 w:val="02070309020205020404"/>
    <w:charset w:val="00"/>
    <w:family w:val="modern"/>
    <w:notTrueType/>
    <w:pitch w:val="fixed"/>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돋움">
    <w:altName w:val="Dotu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굴림">
    <w:altName w:val="Gulim"/>
    <w:panose1 w:val="020B0600000101010101"/>
    <w:charset w:val="81"/>
    <w:family w:val="roman"/>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44836D" w14:textId="77777777" w:rsidR="00404544" w:rsidRDefault="00404544" w:rsidP="00CB15B0">
      <w:pPr>
        <w:spacing w:before="0" w:after="0" w:line="240" w:lineRule="auto"/>
      </w:pPr>
      <w:r>
        <w:separator/>
      </w:r>
    </w:p>
  </w:footnote>
  <w:footnote w:type="continuationSeparator" w:id="0">
    <w:p w14:paraId="03EEE27D" w14:textId="77777777" w:rsidR="00404544" w:rsidRDefault="00404544" w:rsidP="00CB15B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A901590"/>
    <w:lvl w:ilvl="0">
      <w:start w:val="1"/>
      <w:numFmt w:val="bullet"/>
      <w:pStyle w:val="a"/>
      <w:lvlText w:val=""/>
      <w:lvlJc w:val="left"/>
      <w:pPr>
        <w:tabs>
          <w:tab w:val="num" w:pos="0"/>
        </w:tabs>
        <w:ind w:left="0" w:hanging="360"/>
      </w:pPr>
      <w:rPr>
        <w:rFonts w:ascii="Symbol" w:eastAsia="Times New Roman" w:hAnsi="Symbol" w:hint="default"/>
      </w:rPr>
    </w:lvl>
  </w:abstractNum>
  <w:abstractNum w:abstractNumId="1" w15:restartNumberingAfterBreak="0">
    <w:nsid w:val="010F59C0"/>
    <w:multiLevelType w:val="hybridMultilevel"/>
    <w:tmpl w:val="ECD41260"/>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9">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11E10D4"/>
    <w:multiLevelType w:val="hybridMultilevel"/>
    <w:tmpl w:val="28AE0E9A"/>
    <w:lvl w:ilvl="0" w:tplc="1A98A074">
      <w:start w:val="1"/>
      <w:numFmt w:val="decimal"/>
      <w:lvlText w:val="%1)"/>
      <w:lvlJc w:val="left"/>
      <w:pPr>
        <w:ind w:left="1160" w:hanging="360"/>
      </w:pPr>
      <w:rPr>
        <w:rFonts w:hint="default"/>
      </w:r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B03159A"/>
    <w:multiLevelType w:val="hybridMultilevel"/>
    <w:tmpl w:val="F730972E"/>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BDA4C90"/>
    <w:multiLevelType w:val="hybridMultilevel"/>
    <w:tmpl w:val="3FC0282E"/>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9">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2F24EC0"/>
    <w:multiLevelType w:val="hybridMultilevel"/>
    <w:tmpl w:val="3A264000"/>
    <w:lvl w:ilvl="0" w:tplc="2D4402E4">
      <w:start w:val="7"/>
      <w:numFmt w:val="bullet"/>
      <w:lvlText w:val=""/>
      <w:lvlJc w:val="left"/>
      <w:pPr>
        <w:ind w:left="760" w:hanging="360"/>
      </w:pPr>
      <w:rPr>
        <w:rFonts w:ascii="Wingdings" w:eastAsiaTheme="minorEastAsia" w:hAnsi="Wingdings" w:cstheme="minorBidi"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258F2546"/>
    <w:multiLevelType w:val="hybridMultilevel"/>
    <w:tmpl w:val="CA501BCC"/>
    <w:lvl w:ilvl="0" w:tplc="BADC2840">
      <w:start w:val="1"/>
      <w:numFmt w:val="bullet"/>
      <w:pStyle w:val="a0"/>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8" w15:restartNumberingAfterBreak="0">
    <w:nsid w:val="34D5045A"/>
    <w:multiLevelType w:val="singleLevel"/>
    <w:tmpl w:val="B3FC4AEC"/>
    <w:lvl w:ilvl="0">
      <w:start w:val="1"/>
      <w:numFmt w:val="bullet"/>
      <w:pStyle w:val="a1"/>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75E45E3"/>
    <w:multiLevelType w:val="hybridMultilevel"/>
    <w:tmpl w:val="9042D1C4"/>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11" w15:restartNumberingAfterBreak="0">
    <w:nsid w:val="3AA46647"/>
    <w:multiLevelType w:val="hybridMultilevel"/>
    <w:tmpl w:val="279ABC2A"/>
    <w:lvl w:ilvl="0" w:tplc="379472E4">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0B80FAB"/>
    <w:multiLevelType w:val="hybridMultilevel"/>
    <w:tmpl w:val="98CA170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48A10208"/>
    <w:multiLevelType w:val="hybridMultilevel"/>
    <w:tmpl w:val="2990E288"/>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B3041C2"/>
    <w:multiLevelType w:val="hybridMultilevel"/>
    <w:tmpl w:val="E3AE0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5D93BC1"/>
    <w:multiLevelType w:val="hybridMultilevel"/>
    <w:tmpl w:val="2BE65C90"/>
    <w:lvl w:ilvl="0" w:tplc="6E0AF71E">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5C364A64"/>
    <w:multiLevelType w:val="hybridMultilevel"/>
    <w:tmpl w:val="742E90EE"/>
    <w:lvl w:ilvl="0" w:tplc="2292B0EE">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7" w15:restartNumberingAfterBreak="0">
    <w:nsid w:val="5CFF6B98"/>
    <w:multiLevelType w:val="hybridMultilevel"/>
    <w:tmpl w:val="EAFC64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EB1649F"/>
    <w:multiLevelType w:val="hybridMultilevel"/>
    <w:tmpl w:val="F6F0F90E"/>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66906904"/>
    <w:multiLevelType w:val="hybridMultilevel"/>
    <w:tmpl w:val="26E8EF90"/>
    <w:lvl w:ilvl="0" w:tplc="1BA6FCC2">
      <w:start w:val="1"/>
      <w:numFmt w:val="decimal"/>
      <w:lvlText w:val="%1)"/>
      <w:lvlJc w:val="left"/>
      <w:pPr>
        <w:ind w:left="1160" w:hanging="360"/>
      </w:pPr>
      <w:rPr>
        <w:rFonts w:hint="default"/>
      </w:rPr>
    </w:lvl>
    <w:lvl w:ilvl="1" w:tplc="04090019">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20" w15:restartNumberingAfterBreak="0">
    <w:nsid w:val="703157D4"/>
    <w:multiLevelType w:val="multilevel"/>
    <w:tmpl w:val="30A805AA"/>
    <w:lvl w:ilvl="0">
      <w:start w:val="1"/>
      <w:numFmt w:val="decimal"/>
      <w:pStyle w:val="1"/>
      <w:lvlText w:val="%1."/>
      <w:lvlJc w:val="left"/>
      <w:pPr>
        <w:tabs>
          <w:tab w:val="num" w:pos="425"/>
        </w:tabs>
        <w:ind w:left="425" w:hanging="425"/>
      </w:pPr>
    </w:lvl>
    <w:lvl w:ilvl="1">
      <w:start w:val="1"/>
      <w:numFmt w:val="decimal"/>
      <w:lvlText w:val="%1.%2."/>
      <w:lvlJc w:val="left"/>
      <w:pPr>
        <w:tabs>
          <w:tab w:val="num" w:pos="567"/>
        </w:tabs>
        <w:ind w:left="567" w:hanging="567"/>
      </w:pPr>
      <w:rPr>
        <w:sz w:val="24"/>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 w15:restartNumberingAfterBreak="0">
    <w:nsid w:val="713F59C1"/>
    <w:multiLevelType w:val="hybridMultilevel"/>
    <w:tmpl w:val="F57C17AC"/>
    <w:lvl w:ilvl="0" w:tplc="6E0AF71E">
      <w:start w:val="1"/>
      <w:numFmt w:val="bullet"/>
      <w:lvlText w:val=""/>
      <w:lvlJc w:val="left"/>
      <w:pPr>
        <w:ind w:left="800" w:hanging="400"/>
      </w:pPr>
      <w:rPr>
        <w:rFonts w:ascii="Wingdings" w:hAnsi="Wingdings" w:hint="default"/>
      </w:rPr>
    </w:lvl>
    <w:lvl w:ilvl="1" w:tplc="0409000B">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0"/>
  </w:num>
  <w:num w:numId="2">
    <w:abstractNumId w:val="20"/>
  </w:num>
  <w:num w:numId="3">
    <w:abstractNumId w:val="0"/>
  </w:num>
  <w:num w:numId="4">
    <w:abstractNumId w:val="10"/>
  </w:num>
  <w:num w:numId="5">
    <w:abstractNumId w:val="7"/>
  </w:num>
  <w:num w:numId="6">
    <w:abstractNumId w:val="11"/>
  </w:num>
  <w:num w:numId="7">
    <w:abstractNumId w:val="9"/>
  </w:num>
  <w:num w:numId="8">
    <w:abstractNumId w:val="5"/>
  </w:num>
  <w:num w:numId="9">
    <w:abstractNumId w:val="14"/>
  </w:num>
  <w:num w:numId="10">
    <w:abstractNumId w:val="8"/>
  </w:num>
  <w:num w:numId="11">
    <w:abstractNumId w:val="13"/>
  </w:num>
  <w:num w:numId="12">
    <w:abstractNumId w:val="21"/>
  </w:num>
  <w:num w:numId="13">
    <w:abstractNumId w:val="4"/>
  </w:num>
  <w:num w:numId="14">
    <w:abstractNumId w:val="18"/>
  </w:num>
  <w:num w:numId="15">
    <w:abstractNumId w:val="2"/>
  </w:num>
  <w:num w:numId="16">
    <w:abstractNumId w:val="19"/>
  </w:num>
  <w:num w:numId="17">
    <w:abstractNumId w:val="6"/>
  </w:num>
  <w:num w:numId="18">
    <w:abstractNumId w:val="6"/>
  </w:num>
  <w:num w:numId="19">
    <w:abstractNumId w:val="3"/>
  </w:num>
  <w:num w:numId="20">
    <w:abstractNumId w:val="10"/>
  </w:num>
  <w:num w:numId="21">
    <w:abstractNumId w:val="10"/>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7"/>
  </w:num>
  <w:num w:numId="25">
    <w:abstractNumId w:val="15"/>
  </w:num>
  <w:num w:numId="2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C02"/>
    <w:rsid w:val="000005A6"/>
    <w:rsid w:val="00000E3E"/>
    <w:rsid w:val="00002E3E"/>
    <w:rsid w:val="000036AA"/>
    <w:rsid w:val="00003903"/>
    <w:rsid w:val="00004C02"/>
    <w:rsid w:val="00005297"/>
    <w:rsid w:val="000058C7"/>
    <w:rsid w:val="00005AAB"/>
    <w:rsid w:val="00005AAF"/>
    <w:rsid w:val="00005F57"/>
    <w:rsid w:val="00006478"/>
    <w:rsid w:val="00006605"/>
    <w:rsid w:val="00006C47"/>
    <w:rsid w:val="00006F56"/>
    <w:rsid w:val="0001019D"/>
    <w:rsid w:val="000107E5"/>
    <w:rsid w:val="00010D4B"/>
    <w:rsid w:val="000123A0"/>
    <w:rsid w:val="000123F7"/>
    <w:rsid w:val="000126E0"/>
    <w:rsid w:val="000128F3"/>
    <w:rsid w:val="00012D0C"/>
    <w:rsid w:val="00013785"/>
    <w:rsid w:val="00014EC5"/>
    <w:rsid w:val="0001527C"/>
    <w:rsid w:val="00015769"/>
    <w:rsid w:val="0001588B"/>
    <w:rsid w:val="00015CB5"/>
    <w:rsid w:val="00016B06"/>
    <w:rsid w:val="00017861"/>
    <w:rsid w:val="00017B22"/>
    <w:rsid w:val="00017B23"/>
    <w:rsid w:val="00021C1F"/>
    <w:rsid w:val="00021CF8"/>
    <w:rsid w:val="0002220F"/>
    <w:rsid w:val="000227D0"/>
    <w:rsid w:val="000229B3"/>
    <w:rsid w:val="000233A5"/>
    <w:rsid w:val="000234FA"/>
    <w:rsid w:val="0002399C"/>
    <w:rsid w:val="0002483D"/>
    <w:rsid w:val="00025053"/>
    <w:rsid w:val="00025352"/>
    <w:rsid w:val="00026B33"/>
    <w:rsid w:val="00026B5A"/>
    <w:rsid w:val="000278C9"/>
    <w:rsid w:val="00027AAA"/>
    <w:rsid w:val="00027AEA"/>
    <w:rsid w:val="00030343"/>
    <w:rsid w:val="00030631"/>
    <w:rsid w:val="00031028"/>
    <w:rsid w:val="00031838"/>
    <w:rsid w:val="00031B83"/>
    <w:rsid w:val="00033221"/>
    <w:rsid w:val="00033C66"/>
    <w:rsid w:val="00033CEA"/>
    <w:rsid w:val="00034227"/>
    <w:rsid w:val="00034A2A"/>
    <w:rsid w:val="000356A2"/>
    <w:rsid w:val="0003589D"/>
    <w:rsid w:val="00036430"/>
    <w:rsid w:val="0003644C"/>
    <w:rsid w:val="00036DA6"/>
    <w:rsid w:val="00037309"/>
    <w:rsid w:val="00037B7A"/>
    <w:rsid w:val="00037E9F"/>
    <w:rsid w:val="00040242"/>
    <w:rsid w:val="000416C6"/>
    <w:rsid w:val="000418D2"/>
    <w:rsid w:val="00041EDF"/>
    <w:rsid w:val="00042975"/>
    <w:rsid w:val="00042B86"/>
    <w:rsid w:val="000430C4"/>
    <w:rsid w:val="00043206"/>
    <w:rsid w:val="000432C4"/>
    <w:rsid w:val="00044B29"/>
    <w:rsid w:val="00044F89"/>
    <w:rsid w:val="00045BF6"/>
    <w:rsid w:val="00046A2B"/>
    <w:rsid w:val="00046D64"/>
    <w:rsid w:val="00046DEE"/>
    <w:rsid w:val="0004706D"/>
    <w:rsid w:val="00047263"/>
    <w:rsid w:val="000472B8"/>
    <w:rsid w:val="00050098"/>
    <w:rsid w:val="00050CC8"/>
    <w:rsid w:val="00051990"/>
    <w:rsid w:val="00052D37"/>
    <w:rsid w:val="00053633"/>
    <w:rsid w:val="000537D9"/>
    <w:rsid w:val="00055BAB"/>
    <w:rsid w:val="00055C7F"/>
    <w:rsid w:val="00056224"/>
    <w:rsid w:val="00056859"/>
    <w:rsid w:val="00056874"/>
    <w:rsid w:val="00056ABF"/>
    <w:rsid w:val="000602BA"/>
    <w:rsid w:val="00060510"/>
    <w:rsid w:val="00060F15"/>
    <w:rsid w:val="000610AD"/>
    <w:rsid w:val="00061401"/>
    <w:rsid w:val="00061934"/>
    <w:rsid w:val="00062961"/>
    <w:rsid w:val="00062B06"/>
    <w:rsid w:val="00063526"/>
    <w:rsid w:val="00063A2D"/>
    <w:rsid w:val="00065512"/>
    <w:rsid w:val="000655D1"/>
    <w:rsid w:val="000655DF"/>
    <w:rsid w:val="000659C8"/>
    <w:rsid w:val="00066CF2"/>
    <w:rsid w:val="00066FC6"/>
    <w:rsid w:val="0006714C"/>
    <w:rsid w:val="000674DE"/>
    <w:rsid w:val="0006792A"/>
    <w:rsid w:val="000700D6"/>
    <w:rsid w:val="00070193"/>
    <w:rsid w:val="000715CF"/>
    <w:rsid w:val="0007170A"/>
    <w:rsid w:val="0007176F"/>
    <w:rsid w:val="00071A2A"/>
    <w:rsid w:val="00071A66"/>
    <w:rsid w:val="00071FD2"/>
    <w:rsid w:val="0007229C"/>
    <w:rsid w:val="000733E0"/>
    <w:rsid w:val="0007383F"/>
    <w:rsid w:val="00073A64"/>
    <w:rsid w:val="00073BD6"/>
    <w:rsid w:val="0007455E"/>
    <w:rsid w:val="0007463D"/>
    <w:rsid w:val="00074B3A"/>
    <w:rsid w:val="000754C8"/>
    <w:rsid w:val="0007585A"/>
    <w:rsid w:val="00075CB2"/>
    <w:rsid w:val="000767EC"/>
    <w:rsid w:val="00076B16"/>
    <w:rsid w:val="00076BBA"/>
    <w:rsid w:val="00077107"/>
    <w:rsid w:val="00077F49"/>
    <w:rsid w:val="00080164"/>
    <w:rsid w:val="00080F16"/>
    <w:rsid w:val="00082161"/>
    <w:rsid w:val="00082CE0"/>
    <w:rsid w:val="00082CE7"/>
    <w:rsid w:val="000832D4"/>
    <w:rsid w:val="00083F3B"/>
    <w:rsid w:val="0008435C"/>
    <w:rsid w:val="00085DC3"/>
    <w:rsid w:val="000860D8"/>
    <w:rsid w:val="00086AC2"/>
    <w:rsid w:val="000871B0"/>
    <w:rsid w:val="0008798A"/>
    <w:rsid w:val="00090FCD"/>
    <w:rsid w:val="00091077"/>
    <w:rsid w:val="0009180F"/>
    <w:rsid w:val="000923CD"/>
    <w:rsid w:val="000929FB"/>
    <w:rsid w:val="00092CC3"/>
    <w:rsid w:val="00093753"/>
    <w:rsid w:val="00094838"/>
    <w:rsid w:val="00094FAD"/>
    <w:rsid w:val="00095000"/>
    <w:rsid w:val="00095BF5"/>
    <w:rsid w:val="000962F7"/>
    <w:rsid w:val="000963B7"/>
    <w:rsid w:val="0009671F"/>
    <w:rsid w:val="000967B3"/>
    <w:rsid w:val="00096832"/>
    <w:rsid w:val="00096B9F"/>
    <w:rsid w:val="000976A2"/>
    <w:rsid w:val="000A0AD1"/>
    <w:rsid w:val="000A0AD7"/>
    <w:rsid w:val="000A0EEB"/>
    <w:rsid w:val="000A335C"/>
    <w:rsid w:val="000A39C9"/>
    <w:rsid w:val="000A3CB8"/>
    <w:rsid w:val="000A4550"/>
    <w:rsid w:val="000A6022"/>
    <w:rsid w:val="000A664A"/>
    <w:rsid w:val="000A682E"/>
    <w:rsid w:val="000A7A4A"/>
    <w:rsid w:val="000B03AC"/>
    <w:rsid w:val="000B0804"/>
    <w:rsid w:val="000B0E82"/>
    <w:rsid w:val="000B1172"/>
    <w:rsid w:val="000B1382"/>
    <w:rsid w:val="000B13D9"/>
    <w:rsid w:val="000B157B"/>
    <w:rsid w:val="000B2A7E"/>
    <w:rsid w:val="000B321E"/>
    <w:rsid w:val="000B33E8"/>
    <w:rsid w:val="000B3608"/>
    <w:rsid w:val="000B3E82"/>
    <w:rsid w:val="000B44B5"/>
    <w:rsid w:val="000B480B"/>
    <w:rsid w:val="000B4878"/>
    <w:rsid w:val="000B519A"/>
    <w:rsid w:val="000B5301"/>
    <w:rsid w:val="000B53C8"/>
    <w:rsid w:val="000B5AF4"/>
    <w:rsid w:val="000B5E79"/>
    <w:rsid w:val="000B6E1D"/>
    <w:rsid w:val="000B6F8F"/>
    <w:rsid w:val="000B6FC5"/>
    <w:rsid w:val="000B749B"/>
    <w:rsid w:val="000B7836"/>
    <w:rsid w:val="000B78ED"/>
    <w:rsid w:val="000B7E4F"/>
    <w:rsid w:val="000B7F08"/>
    <w:rsid w:val="000C0538"/>
    <w:rsid w:val="000C0750"/>
    <w:rsid w:val="000C0800"/>
    <w:rsid w:val="000C1360"/>
    <w:rsid w:val="000C14F2"/>
    <w:rsid w:val="000C152F"/>
    <w:rsid w:val="000C1F79"/>
    <w:rsid w:val="000C2482"/>
    <w:rsid w:val="000C29D9"/>
    <w:rsid w:val="000C302B"/>
    <w:rsid w:val="000C336C"/>
    <w:rsid w:val="000C3C93"/>
    <w:rsid w:val="000C3E25"/>
    <w:rsid w:val="000C5350"/>
    <w:rsid w:val="000C61B4"/>
    <w:rsid w:val="000C7149"/>
    <w:rsid w:val="000C7385"/>
    <w:rsid w:val="000C7438"/>
    <w:rsid w:val="000C7AE1"/>
    <w:rsid w:val="000D0849"/>
    <w:rsid w:val="000D085E"/>
    <w:rsid w:val="000D0AC7"/>
    <w:rsid w:val="000D105C"/>
    <w:rsid w:val="000D156E"/>
    <w:rsid w:val="000D17BA"/>
    <w:rsid w:val="000D1989"/>
    <w:rsid w:val="000D1AE2"/>
    <w:rsid w:val="000D2E12"/>
    <w:rsid w:val="000D2E24"/>
    <w:rsid w:val="000D41C4"/>
    <w:rsid w:val="000D439E"/>
    <w:rsid w:val="000D5115"/>
    <w:rsid w:val="000D622F"/>
    <w:rsid w:val="000D6668"/>
    <w:rsid w:val="000D6C08"/>
    <w:rsid w:val="000D7436"/>
    <w:rsid w:val="000D7D43"/>
    <w:rsid w:val="000D7F5F"/>
    <w:rsid w:val="000E02EB"/>
    <w:rsid w:val="000E04E8"/>
    <w:rsid w:val="000E052D"/>
    <w:rsid w:val="000E0C80"/>
    <w:rsid w:val="000E173E"/>
    <w:rsid w:val="000E32B1"/>
    <w:rsid w:val="000E336C"/>
    <w:rsid w:val="000E3542"/>
    <w:rsid w:val="000E3694"/>
    <w:rsid w:val="000E3842"/>
    <w:rsid w:val="000E3859"/>
    <w:rsid w:val="000E3A5D"/>
    <w:rsid w:val="000E413B"/>
    <w:rsid w:val="000E4844"/>
    <w:rsid w:val="000E5195"/>
    <w:rsid w:val="000E6698"/>
    <w:rsid w:val="000E6960"/>
    <w:rsid w:val="000E75E4"/>
    <w:rsid w:val="000E7800"/>
    <w:rsid w:val="000E7C8D"/>
    <w:rsid w:val="000E7D80"/>
    <w:rsid w:val="000F01FC"/>
    <w:rsid w:val="000F0BF5"/>
    <w:rsid w:val="000F1FDE"/>
    <w:rsid w:val="000F2199"/>
    <w:rsid w:val="000F2F24"/>
    <w:rsid w:val="000F3707"/>
    <w:rsid w:val="000F386C"/>
    <w:rsid w:val="000F4EC1"/>
    <w:rsid w:val="000F5303"/>
    <w:rsid w:val="000F58D3"/>
    <w:rsid w:val="000F619A"/>
    <w:rsid w:val="000F6275"/>
    <w:rsid w:val="000F6A4D"/>
    <w:rsid w:val="000F7073"/>
    <w:rsid w:val="000F7099"/>
    <w:rsid w:val="000F79D9"/>
    <w:rsid w:val="000F79FD"/>
    <w:rsid w:val="000F7F52"/>
    <w:rsid w:val="0010058E"/>
    <w:rsid w:val="00100CB2"/>
    <w:rsid w:val="001012A4"/>
    <w:rsid w:val="00101C00"/>
    <w:rsid w:val="001020E8"/>
    <w:rsid w:val="00102EE3"/>
    <w:rsid w:val="0010307C"/>
    <w:rsid w:val="00103C26"/>
    <w:rsid w:val="00103E67"/>
    <w:rsid w:val="001053E1"/>
    <w:rsid w:val="00105A6E"/>
    <w:rsid w:val="00105C69"/>
    <w:rsid w:val="00105E44"/>
    <w:rsid w:val="00105F63"/>
    <w:rsid w:val="001062FE"/>
    <w:rsid w:val="00106918"/>
    <w:rsid w:val="00110144"/>
    <w:rsid w:val="00110D35"/>
    <w:rsid w:val="001116AB"/>
    <w:rsid w:val="00111725"/>
    <w:rsid w:val="00112306"/>
    <w:rsid w:val="00112938"/>
    <w:rsid w:val="00112B9F"/>
    <w:rsid w:val="001135C5"/>
    <w:rsid w:val="00113A33"/>
    <w:rsid w:val="00113E5D"/>
    <w:rsid w:val="00114267"/>
    <w:rsid w:val="001142B3"/>
    <w:rsid w:val="00114755"/>
    <w:rsid w:val="001148A8"/>
    <w:rsid w:val="001151C8"/>
    <w:rsid w:val="001152C9"/>
    <w:rsid w:val="00115D1F"/>
    <w:rsid w:val="00115D3A"/>
    <w:rsid w:val="00116C27"/>
    <w:rsid w:val="00117122"/>
    <w:rsid w:val="00117D0A"/>
    <w:rsid w:val="00117F02"/>
    <w:rsid w:val="00117F38"/>
    <w:rsid w:val="001201DD"/>
    <w:rsid w:val="00120396"/>
    <w:rsid w:val="00120C01"/>
    <w:rsid w:val="00121564"/>
    <w:rsid w:val="00121B48"/>
    <w:rsid w:val="001229A7"/>
    <w:rsid w:val="00122CFB"/>
    <w:rsid w:val="00122E78"/>
    <w:rsid w:val="00123C22"/>
    <w:rsid w:val="001251A9"/>
    <w:rsid w:val="001251D1"/>
    <w:rsid w:val="00125FB5"/>
    <w:rsid w:val="001264AA"/>
    <w:rsid w:val="001270B7"/>
    <w:rsid w:val="001276E7"/>
    <w:rsid w:val="00127AB5"/>
    <w:rsid w:val="001301F8"/>
    <w:rsid w:val="00130274"/>
    <w:rsid w:val="00130BE4"/>
    <w:rsid w:val="00130F73"/>
    <w:rsid w:val="001319BC"/>
    <w:rsid w:val="00132EAB"/>
    <w:rsid w:val="00133026"/>
    <w:rsid w:val="00133BFE"/>
    <w:rsid w:val="00133D6C"/>
    <w:rsid w:val="00134048"/>
    <w:rsid w:val="001342D9"/>
    <w:rsid w:val="00134B72"/>
    <w:rsid w:val="001354B1"/>
    <w:rsid w:val="00135C0B"/>
    <w:rsid w:val="00135EDA"/>
    <w:rsid w:val="00136712"/>
    <w:rsid w:val="001367E6"/>
    <w:rsid w:val="001373D0"/>
    <w:rsid w:val="00137995"/>
    <w:rsid w:val="00137A93"/>
    <w:rsid w:val="00137BE4"/>
    <w:rsid w:val="00141A71"/>
    <w:rsid w:val="00141ABF"/>
    <w:rsid w:val="001425E4"/>
    <w:rsid w:val="001427D2"/>
    <w:rsid w:val="00142AA0"/>
    <w:rsid w:val="001431C7"/>
    <w:rsid w:val="00143716"/>
    <w:rsid w:val="00143FEA"/>
    <w:rsid w:val="00145805"/>
    <w:rsid w:val="00145B25"/>
    <w:rsid w:val="00145D58"/>
    <w:rsid w:val="00145F28"/>
    <w:rsid w:val="001461E7"/>
    <w:rsid w:val="001462A8"/>
    <w:rsid w:val="00146322"/>
    <w:rsid w:val="00146506"/>
    <w:rsid w:val="001467F7"/>
    <w:rsid w:val="00150005"/>
    <w:rsid w:val="00150C15"/>
    <w:rsid w:val="00150D83"/>
    <w:rsid w:val="00151401"/>
    <w:rsid w:val="00151E2E"/>
    <w:rsid w:val="00152C02"/>
    <w:rsid w:val="00153A53"/>
    <w:rsid w:val="001543A8"/>
    <w:rsid w:val="0015457C"/>
    <w:rsid w:val="001555F2"/>
    <w:rsid w:val="0015584D"/>
    <w:rsid w:val="0015588F"/>
    <w:rsid w:val="00155C05"/>
    <w:rsid w:val="00155F97"/>
    <w:rsid w:val="0015757C"/>
    <w:rsid w:val="001578BB"/>
    <w:rsid w:val="00157CBB"/>
    <w:rsid w:val="001602F5"/>
    <w:rsid w:val="001609FA"/>
    <w:rsid w:val="00160AD9"/>
    <w:rsid w:val="00160D28"/>
    <w:rsid w:val="00161A3D"/>
    <w:rsid w:val="00161EEA"/>
    <w:rsid w:val="00162D48"/>
    <w:rsid w:val="0016308E"/>
    <w:rsid w:val="00163C8F"/>
    <w:rsid w:val="00163CA5"/>
    <w:rsid w:val="00163CCF"/>
    <w:rsid w:val="00163F86"/>
    <w:rsid w:val="00163FBD"/>
    <w:rsid w:val="001641AF"/>
    <w:rsid w:val="00164A9C"/>
    <w:rsid w:val="001650FE"/>
    <w:rsid w:val="0016558F"/>
    <w:rsid w:val="00165FD5"/>
    <w:rsid w:val="001668F3"/>
    <w:rsid w:val="001669FB"/>
    <w:rsid w:val="00167055"/>
    <w:rsid w:val="001671D3"/>
    <w:rsid w:val="001679AB"/>
    <w:rsid w:val="0017085C"/>
    <w:rsid w:val="001712D9"/>
    <w:rsid w:val="0017151B"/>
    <w:rsid w:val="001717C0"/>
    <w:rsid w:val="001718D4"/>
    <w:rsid w:val="00172474"/>
    <w:rsid w:val="00172AF5"/>
    <w:rsid w:val="00172E4C"/>
    <w:rsid w:val="00173E61"/>
    <w:rsid w:val="00174436"/>
    <w:rsid w:val="0017454F"/>
    <w:rsid w:val="00174BBF"/>
    <w:rsid w:val="00174CC1"/>
    <w:rsid w:val="00175069"/>
    <w:rsid w:val="00175A38"/>
    <w:rsid w:val="00176690"/>
    <w:rsid w:val="00180186"/>
    <w:rsid w:val="00180816"/>
    <w:rsid w:val="001812B9"/>
    <w:rsid w:val="001815D8"/>
    <w:rsid w:val="00181A6D"/>
    <w:rsid w:val="00181D3C"/>
    <w:rsid w:val="00182069"/>
    <w:rsid w:val="0018236C"/>
    <w:rsid w:val="00182AA0"/>
    <w:rsid w:val="00183347"/>
    <w:rsid w:val="00183EA0"/>
    <w:rsid w:val="001840DB"/>
    <w:rsid w:val="00184A09"/>
    <w:rsid w:val="00184FB6"/>
    <w:rsid w:val="001852B9"/>
    <w:rsid w:val="00185CE9"/>
    <w:rsid w:val="0018614F"/>
    <w:rsid w:val="00186216"/>
    <w:rsid w:val="0018661C"/>
    <w:rsid w:val="00187460"/>
    <w:rsid w:val="0018792B"/>
    <w:rsid w:val="00190AF5"/>
    <w:rsid w:val="00190E3A"/>
    <w:rsid w:val="001913B0"/>
    <w:rsid w:val="0019140C"/>
    <w:rsid w:val="00192463"/>
    <w:rsid w:val="00192DA8"/>
    <w:rsid w:val="001935A9"/>
    <w:rsid w:val="00193AFE"/>
    <w:rsid w:val="00193E15"/>
    <w:rsid w:val="001945B4"/>
    <w:rsid w:val="00195147"/>
    <w:rsid w:val="00195514"/>
    <w:rsid w:val="001A051D"/>
    <w:rsid w:val="001A0D20"/>
    <w:rsid w:val="001A17F2"/>
    <w:rsid w:val="001A2397"/>
    <w:rsid w:val="001A29A0"/>
    <w:rsid w:val="001A2F6F"/>
    <w:rsid w:val="001A32B5"/>
    <w:rsid w:val="001A38DF"/>
    <w:rsid w:val="001A3A9F"/>
    <w:rsid w:val="001A6330"/>
    <w:rsid w:val="001A73A2"/>
    <w:rsid w:val="001A7A6F"/>
    <w:rsid w:val="001A7E83"/>
    <w:rsid w:val="001B08AD"/>
    <w:rsid w:val="001B08BE"/>
    <w:rsid w:val="001B096C"/>
    <w:rsid w:val="001B0E41"/>
    <w:rsid w:val="001B1641"/>
    <w:rsid w:val="001B21C4"/>
    <w:rsid w:val="001B2791"/>
    <w:rsid w:val="001B2C76"/>
    <w:rsid w:val="001B3038"/>
    <w:rsid w:val="001B33AE"/>
    <w:rsid w:val="001B3422"/>
    <w:rsid w:val="001B3685"/>
    <w:rsid w:val="001B3CEF"/>
    <w:rsid w:val="001B4187"/>
    <w:rsid w:val="001B418C"/>
    <w:rsid w:val="001B45EE"/>
    <w:rsid w:val="001B4DBB"/>
    <w:rsid w:val="001B56C3"/>
    <w:rsid w:val="001B5C18"/>
    <w:rsid w:val="001B74FD"/>
    <w:rsid w:val="001B7774"/>
    <w:rsid w:val="001B78FD"/>
    <w:rsid w:val="001C0414"/>
    <w:rsid w:val="001C14B3"/>
    <w:rsid w:val="001C16E2"/>
    <w:rsid w:val="001C1D96"/>
    <w:rsid w:val="001C2A2D"/>
    <w:rsid w:val="001C3236"/>
    <w:rsid w:val="001C3324"/>
    <w:rsid w:val="001C3360"/>
    <w:rsid w:val="001C4160"/>
    <w:rsid w:val="001C4622"/>
    <w:rsid w:val="001C52B1"/>
    <w:rsid w:val="001C5CF4"/>
    <w:rsid w:val="001C5D14"/>
    <w:rsid w:val="001C72D2"/>
    <w:rsid w:val="001C73B6"/>
    <w:rsid w:val="001D1B71"/>
    <w:rsid w:val="001D37CF"/>
    <w:rsid w:val="001D3920"/>
    <w:rsid w:val="001D4505"/>
    <w:rsid w:val="001D48F7"/>
    <w:rsid w:val="001D5056"/>
    <w:rsid w:val="001D5487"/>
    <w:rsid w:val="001D5540"/>
    <w:rsid w:val="001D573B"/>
    <w:rsid w:val="001D5C99"/>
    <w:rsid w:val="001D6675"/>
    <w:rsid w:val="001D6BDE"/>
    <w:rsid w:val="001D6CB7"/>
    <w:rsid w:val="001D7098"/>
    <w:rsid w:val="001D7870"/>
    <w:rsid w:val="001D7B7B"/>
    <w:rsid w:val="001D7BD9"/>
    <w:rsid w:val="001D7E4C"/>
    <w:rsid w:val="001E0882"/>
    <w:rsid w:val="001E08D7"/>
    <w:rsid w:val="001E0A5A"/>
    <w:rsid w:val="001E0D8C"/>
    <w:rsid w:val="001E10D0"/>
    <w:rsid w:val="001E2533"/>
    <w:rsid w:val="001E255F"/>
    <w:rsid w:val="001E4075"/>
    <w:rsid w:val="001E47E7"/>
    <w:rsid w:val="001E4AA4"/>
    <w:rsid w:val="001E5261"/>
    <w:rsid w:val="001E5AA8"/>
    <w:rsid w:val="001E6043"/>
    <w:rsid w:val="001E66CF"/>
    <w:rsid w:val="001E6928"/>
    <w:rsid w:val="001E6A9A"/>
    <w:rsid w:val="001E79BE"/>
    <w:rsid w:val="001E7C26"/>
    <w:rsid w:val="001E7C60"/>
    <w:rsid w:val="001F0D2A"/>
    <w:rsid w:val="001F0DD7"/>
    <w:rsid w:val="001F17F5"/>
    <w:rsid w:val="001F257D"/>
    <w:rsid w:val="001F29D4"/>
    <w:rsid w:val="001F2A5F"/>
    <w:rsid w:val="001F2C1A"/>
    <w:rsid w:val="001F2E43"/>
    <w:rsid w:val="001F32A6"/>
    <w:rsid w:val="001F3D64"/>
    <w:rsid w:val="001F3E60"/>
    <w:rsid w:val="001F47D1"/>
    <w:rsid w:val="001F4907"/>
    <w:rsid w:val="001F4F3C"/>
    <w:rsid w:val="001F5BA5"/>
    <w:rsid w:val="001F5C34"/>
    <w:rsid w:val="001F65BC"/>
    <w:rsid w:val="001F668A"/>
    <w:rsid w:val="001F7CE9"/>
    <w:rsid w:val="001F7E24"/>
    <w:rsid w:val="001F7F05"/>
    <w:rsid w:val="001F7F8A"/>
    <w:rsid w:val="002000E0"/>
    <w:rsid w:val="00200B34"/>
    <w:rsid w:val="00200CC6"/>
    <w:rsid w:val="0020156F"/>
    <w:rsid w:val="00201DCF"/>
    <w:rsid w:val="002022D8"/>
    <w:rsid w:val="00202689"/>
    <w:rsid w:val="0020358E"/>
    <w:rsid w:val="002035A7"/>
    <w:rsid w:val="00204EE7"/>
    <w:rsid w:val="002058B8"/>
    <w:rsid w:val="0020597C"/>
    <w:rsid w:val="00205B4C"/>
    <w:rsid w:val="002064EA"/>
    <w:rsid w:val="00206AFD"/>
    <w:rsid w:val="00207D00"/>
    <w:rsid w:val="00210079"/>
    <w:rsid w:val="0021051C"/>
    <w:rsid w:val="0021055C"/>
    <w:rsid w:val="00210C20"/>
    <w:rsid w:val="00211E1B"/>
    <w:rsid w:val="00212BD9"/>
    <w:rsid w:val="00213F16"/>
    <w:rsid w:val="00213FA3"/>
    <w:rsid w:val="00214DBC"/>
    <w:rsid w:val="0021511E"/>
    <w:rsid w:val="00216234"/>
    <w:rsid w:val="002166F3"/>
    <w:rsid w:val="00216F54"/>
    <w:rsid w:val="00217441"/>
    <w:rsid w:val="002177EA"/>
    <w:rsid w:val="00221698"/>
    <w:rsid w:val="00221A8D"/>
    <w:rsid w:val="002222B6"/>
    <w:rsid w:val="00222368"/>
    <w:rsid w:val="0022306B"/>
    <w:rsid w:val="002235B7"/>
    <w:rsid w:val="002239E4"/>
    <w:rsid w:val="002255DB"/>
    <w:rsid w:val="002256D4"/>
    <w:rsid w:val="00225C81"/>
    <w:rsid w:val="00225E3C"/>
    <w:rsid w:val="00225EDB"/>
    <w:rsid w:val="00226FFF"/>
    <w:rsid w:val="00227ECD"/>
    <w:rsid w:val="00230026"/>
    <w:rsid w:val="00230754"/>
    <w:rsid w:val="00230F49"/>
    <w:rsid w:val="002316F4"/>
    <w:rsid w:val="002324AB"/>
    <w:rsid w:val="00232F90"/>
    <w:rsid w:val="0023440B"/>
    <w:rsid w:val="00234C1D"/>
    <w:rsid w:val="002352DD"/>
    <w:rsid w:val="002370CB"/>
    <w:rsid w:val="00237F34"/>
    <w:rsid w:val="002410B3"/>
    <w:rsid w:val="00241C2D"/>
    <w:rsid w:val="0024402E"/>
    <w:rsid w:val="00244F6C"/>
    <w:rsid w:val="002458CF"/>
    <w:rsid w:val="00245B68"/>
    <w:rsid w:val="00247463"/>
    <w:rsid w:val="0024794E"/>
    <w:rsid w:val="00250A09"/>
    <w:rsid w:val="00250B74"/>
    <w:rsid w:val="00250B97"/>
    <w:rsid w:val="0025122F"/>
    <w:rsid w:val="00251D77"/>
    <w:rsid w:val="0025224C"/>
    <w:rsid w:val="002523D5"/>
    <w:rsid w:val="0025300A"/>
    <w:rsid w:val="002533C1"/>
    <w:rsid w:val="0025349A"/>
    <w:rsid w:val="0025363C"/>
    <w:rsid w:val="0025380B"/>
    <w:rsid w:val="00253BB2"/>
    <w:rsid w:val="00253F3D"/>
    <w:rsid w:val="00254501"/>
    <w:rsid w:val="002562C4"/>
    <w:rsid w:val="002563FA"/>
    <w:rsid w:val="00257486"/>
    <w:rsid w:val="00257AE5"/>
    <w:rsid w:val="00260DDE"/>
    <w:rsid w:val="0026188F"/>
    <w:rsid w:val="002630C0"/>
    <w:rsid w:val="00263D97"/>
    <w:rsid w:val="00264C41"/>
    <w:rsid w:val="00264FDE"/>
    <w:rsid w:val="0026527F"/>
    <w:rsid w:val="00265D78"/>
    <w:rsid w:val="00265D99"/>
    <w:rsid w:val="00265FDD"/>
    <w:rsid w:val="002665D1"/>
    <w:rsid w:val="00266D10"/>
    <w:rsid w:val="002676D4"/>
    <w:rsid w:val="002677D1"/>
    <w:rsid w:val="00270BD9"/>
    <w:rsid w:val="00271762"/>
    <w:rsid w:val="00271F85"/>
    <w:rsid w:val="002721E2"/>
    <w:rsid w:val="00272271"/>
    <w:rsid w:val="00272DAE"/>
    <w:rsid w:val="00275744"/>
    <w:rsid w:val="00275CA1"/>
    <w:rsid w:val="00276AC0"/>
    <w:rsid w:val="002801C7"/>
    <w:rsid w:val="00280A4C"/>
    <w:rsid w:val="00280E6B"/>
    <w:rsid w:val="00283163"/>
    <w:rsid w:val="0028419E"/>
    <w:rsid w:val="00284EDC"/>
    <w:rsid w:val="002850C7"/>
    <w:rsid w:val="00285AAB"/>
    <w:rsid w:val="00285E58"/>
    <w:rsid w:val="002876BB"/>
    <w:rsid w:val="00287A91"/>
    <w:rsid w:val="00290A0C"/>
    <w:rsid w:val="00290C93"/>
    <w:rsid w:val="00292461"/>
    <w:rsid w:val="0029319A"/>
    <w:rsid w:val="0029359B"/>
    <w:rsid w:val="00294382"/>
    <w:rsid w:val="00294797"/>
    <w:rsid w:val="002A008E"/>
    <w:rsid w:val="002A04E4"/>
    <w:rsid w:val="002A2B98"/>
    <w:rsid w:val="002A2C86"/>
    <w:rsid w:val="002A3F1F"/>
    <w:rsid w:val="002A4EDC"/>
    <w:rsid w:val="002A5895"/>
    <w:rsid w:val="002A611F"/>
    <w:rsid w:val="002A642F"/>
    <w:rsid w:val="002A684E"/>
    <w:rsid w:val="002A7507"/>
    <w:rsid w:val="002A77DE"/>
    <w:rsid w:val="002A7917"/>
    <w:rsid w:val="002A7CD1"/>
    <w:rsid w:val="002B1266"/>
    <w:rsid w:val="002B1BA8"/>
    <w:rsid w:val="002B256E"/>
    <w:rsid w:val="002B2A22"/>
    <w:rsid w:val="002B2B89"/>
    <w:rsid w:val="002B4541"/>
    <w:rsid w:val="002B51E9"/>
    <w:rsid w:val="002B5FCF"/>
    <w:rsid w:val="002B61A1"/>
    <w:rsid w:val="002B6381"/>
    <w:rsid w:val="002B7083"/>
    <w:rsid w:val="002B741B"/>
    <w:rsid w:val="002C0B68"/>
    <w:rsid w:val="002C0E3A"/>
    <w:rsid w:val="002C12E5"/>
    <w:rsid w:val="002C1633"/>
    <w:rsid w:val="002C1A24"/>
    <w:rsid w:val="002C27F9"/>
    <w:rsid w:val="002C38A7"/>
    <w:rsid w:val="002C38BE"/>
    <w:rsid w:val="002C3C95"/>
    <w:rsid w:val="002C3D3F"/>
    <w:rsid w:val="002C5935"/>
    <w:rsid w:val="002C5DF9"/>
    <w:rsid w:val="002C7BAA"/>
    <w:rsid w:val="002C7D39"/>
    <w:rsid w:val="002D0266"/>
    <w:rsid w:val="002D1372"/>
    <w:rsid w:val="002D1391"/>
    <w:rsid w:val="002D14CB"/>
    <w:rsid w:val="002D1EB9"/>
    <w:rsid w:val="002D2462"/>
    <w:rsid w:val="002D2636"/>
    <w:rsid w:val="002D3AFD"/>
    <w:rsid w:val="002D425D"/>
    <w:rsid w:val="002D4374"/>
    <w:rsid w:val="002D4E13"/>
    <w:rsid w:val="002D5168"/>
    <w:rsid w:val="002D5E07"/>
    <w:rsid w:val="002D6275"/>
    <w:rsid w:val="002D62FB"/>
    <w:rsid w:val="002D6AF7"/>
    <w:rsid w:val="002D7AE1"/>
    <w:rsid w:val="002D7C76"/>
    <w:rsid w:val="002D7CA3"/>
    <w:rsid w:val="002E0BC1"/>
    <w:rsid w:val="002E14CF"/>
    <w:rsid w:val="002E220D"/>
    <w:rsid w:val="002E244F"/>
    <w:rsid w:val="002E3296"/>
    <w:rsid w:val="002E331E"/>
    <w:rsid w:val="002E3AE2"/>
    <w:rsid w:val="002E406A"/>
    <w:rsid w:val="002E421E"/>
    <w:rsid w:val="002E6369"/>
    <w:rsid w:val="002E6479"/>
    <w:rsid w:val="002E6FD2"/>
    <w:rsid w:val="002E7572"/>
    <w:rsid w:val="002F051E"/>
    <w:rsid w:val="002F0B64"/>
    <w:rsid w:val="002F0EDC"/>
    <w:rsid w:val="002F0F27"/>
    <w:rsid w:val="002F0FD9"/>
    <w:rsid w:val="002F1078"/>
    <w:rsid w:val="002F1299"/>
    <w:rsid w:val="002F1899"/>
    <w:rsid w:val="002F19DA"/>
    <w:rsid w:val="002F1A6F"/>
    <w:rsid w:val="002F2A6C"/>
    <w:rsid w:val="002F36F8"/>
    <w:rsid w:val="002F3A5B"/>
    <w:rsid w:val="002F3AB8"/>
    <w:rsid w:val="002F3AC7"/>
    <w:rsid w:val="002F3FC6"/>
    <w:rsid w:val="002F4538"/>
    <w:rsid w:val="002F488B"/>
    <w:rsid w:val="002F5CC1"/>
    <w:rsid w:val="002F6841"/>
    <w:rsid w:val="002F6EED"/>
    <w:rsid w:val="002F74F1"/>
    <w:rsid w:val="002F75F3"/>
    <w:rsid w:val="002F7BE5"/>
    <w:rsid w:val="00300883"/>
    <w:rsid w:val="003017A2"/>
    <w:rsid w:val="0030186C"/>
    <w:rsid w:val="00301E01"/>
    <w:rsid w:val="00301FD6"/>
    <w:rsid w:val="003025BD"/>
    <w:rsid w:val="00304462"/>
    <w:rsid w:val="00304BCD"/>
    <w:rsid w:val="00304DFD"/>
    <w:rsid w:val="00304F31"/>
    <w:rsid w:val="00305097"/>
    <w:rsid w:val="00305428"/>
    <w:rsid w:val="003054C5"/>
    <w:rsid w:val="00305618"/>
    <w:rsid w:val="003060B2"/>
    <w:rsid w:val="00306542"/>
    <w:rsid w:val="00306B82"/>
    <w:rsid w:val="0030754C"/>
    <w:rsid w:val="00307C57"/>
    <w:rsid w:val="00310089"/>
    <w:rsid w:val="0031015C"/>
    <w:rsid w:val="00310299"/>
    <w:rsid w:val="00310722"/>
    <w:rsid w:val="00310AAD"/>
    <w:rsid w:val="00312873"/>
    <w:rsid w:val="00312A51"/>
    <w:rsid w:val="00312A66"/>
    <w:rsid w:val="00312CA4"/>
    <w:rsid w:val="0031338E"/>
    <w:rsid w:val="00313845"/>
    <w:rsid w:val="00314B2B"/>
    <w:rsid w:val="00315DD7"/>
    <w:rsid w:val="003164B2"/>
    <w:rsid w:val="00316589"/>
    <w:rsid w:val="00316B58"/>
    <w:rsid w:val="00316E84"/>
    <w:rsid w:val="00316F21"/>
    <w:rsid w:val="00317A52"/>
    <w:rsid w:val="00317B4B"/>
    <w:rsid w:val="00317BDF"/>
    <w:rsid w:val="00320339"/>
    <w:rsid w:val="00320E71"/>
    <w:rsid w:val="0032148D"/>
    <w:rsid w:val="00321B0A"/>
    <w:rsid w:val="00321CBC"/>
    <w:rsid w:val="00322257"/>
    <w:rsid w:val="00322570"/>
    <w:rsid w:val="003225DA"/>
    <w:rsid w:val="003227C2"/>
    <w:rsid w:val="003227F8"/>
    <w:rsid w:val="00322EDB"/>
    <w:rsid w:val="003239A7"/>
    <w:rsid w:val="00323B61"/>
    <w:rsid w:val="003241FC"/>
    <w:rsid w:val="00325BE8"/>
    <w:rsid w:val="00326914"/>
    <w:rsid w:val="00327349"/>
    <w:rsid w:val="0032749A"/>
    <w:rsid w:val="003276EA"/>
    <w:rsid w:val="003278CE"/>
    <w:rsid w:val="00327A31"/>
    <w:rsid w:val="00327EC6"/>
    <w:rsid w:val="003302E7"/>
    <w:rsid w:val="00330677"/>
    <w:rsid w:val="00331885"/>
    <w:rsid w:val="00331B60"/>
    <w:rsid w:val="00331F0F"/>
    <w:rsid w:val="003324DF"/>
    <w:rsid w:val="003342BB"/>
    <w:rsid w:val="00334850"/>
    <w:rsid w:val="00334C49"/>
    <w:rsid w:val="00335033"/>
    <w:rsid w:val="00335C2C"/>
    <w:rsid w:val="0033605C"/>
    <w:rsid w:val="00336376"/>
    <w:rsid w:val="003376F7"/>
    <w:rsid w:val="003377ED"/>
    <w:rsid w:val="00337CF9"/>
    <w:rsid w:val="00337EE5"/>
    <w:rsid w:val="0034008E"/>
    <w:rsid w:val="0034011F"/>
    <w:rsid w:val="00340953"/>
    <w:rsid w:val="00340AB1"/>
    <w:rsid w:val="00340D39"/>
    <w:rsid w:val="0034301E"/>
    <w:rsid w:val="0034316D"/>
    <w:rsid w:val="00343634"/>
    <w:rsid w:val="0034389D"/>
    <w:rsid w:val="00344DDC"/>
    <w:rsid w:val="003460EA"/>
    <w:rsid w:val="003462E8"/>
    <w:rsid w:val="00346B43"/>
    <w:rsid w:val="00346ED5"/>
    <w:rsid w:val="003471DF"/>
    <w:rsid w:val="00347ABD"/>
    <w:rsid w:val="00351417"/>
    <w:rsid w:val="003514E0"/>
    <w:rsid w:val="00351789"/>
    <w:rsid w:val="003519F4"/>
    <w:rsid w:val="00351CB1"/>
    <w:rsid w:val="00352ABB"/>
    <w:rsid w:val="00352F9B"/>
    <w:rsid w:val="00353480"/>
    <w:rsid w:val="003535CF"/>
    <w:rsid w:val="00353714"/>
    <w:rsid w:val="00353BB1"/>
    <w:rsid w:val="00353BF0"/>
    <w:rsid w:val="0035406F"/>
    <w:rsid w:val="003543C9"/>
    <w:rsid w:val="00354417"/>
    <w:rsid w:val="00354612"/>
    <w:rsid w:val="00356A9A"/>
    <w:rsid w:val="003576E2"/>
    <w:rsid w:val="0035778D"/>
    <w:rsid w:val="00357DB1"/>
    <w:rsid w:val="00357DFA"/>
    <w:rsid w:val="003602CD"/>
    <w:rsid w:val="003619BB"/>
    <w:rsid w:val="003627AF"/>
    <w:rsid w:val="00363CBE"/>
    <w:rsid w:val="00363F3E"/>
    <w:rsid w:val="00364886"/>
    <w:rsid w:val="0036579A"/>
    <w:rsid w:val="00365EC5"/>
    <w:rsid w:val="00365FE0"/>
    <w:rsid w:val="00366920"/>
    <w:rsid w:val="00367CD5"/>
    <w:rsid w:val="00371CE1"/>
    <w:rsid w:val="003723BD"/>
    <w:rsid w:val="003729D1"/>
    <w:rsid w:val="00372D47"/>
    <w:rsid w:val="00373BF8"/>
    <w:rsid w:val="00373D9D"/>
    <w:rsid w:val="00373EED"/>
    <w:rsid w:val="00374785"/>
    <w:rsid w:val="00374CAF"/>
    <w:rsid w:val="003751B0"/>
    <w:rsid w:val="00375687"/>
    <w:rsid w:val="0037622D"/>
    <w:rsid w:val="0037626A"/>
    <w:rsid w:val="0037644E"/>
    <w:rsid w:val="00376B84"/>
    <w:rsid w:val="003775BD"/>
    <w:rsid w:val="00377FC8"/>
    <w:rsid w:val="00380B9D"/>
    <w:rsid w:val="003812DF"/>
    <w:rsid w:val="0038163B"/>
    <w:rsid w:val="00381868"/>
    <w:rsid w:val="00381CC0"/>
    <w:rsid w:val="003829AC"/>
    <w:rsid w:val="00382AB6"/>
    <w:rsid w:val="00382FA1"/>
    <w:rsid w:val="0038373A"/>
    <w:rsid w:val="00384A8B"/>
    <w:rsid w:val="00384B1D"/>
    <w:rsid w:val="00384FAF"/>
    <w:rsid w:val="00385156"/>
    <w:rsid w:val="0038517A"/>
    <w:rsid w:val="00385D97"/>
    <w:rsid w:val="00385E26"/>
    <w:rsid w:val="00386823"/>
    <w:rsid w:val="00386CDE"/>
    <w:rsid w:val="00386CFE"/>
    <w:rsid w:val="0038718B"/>
    <w:rsid w:val="0038771B"/>
    <w:rsid w:val="0039008D"/>
    <w:rsid w:val="003906FD"/>
    <w:rsid w:val="00390AC9"/>
    <w:rsid w:val="00390BAD"/>
    <w:rsid w:val="00392424"/>
    <w:rsid w:val="00392780"/>
    <w:rsid w:val="00392830"/>
    <w:rsid w:val="00392992"/>
    <w:rsid w:val="00393B19"/>
    <w:rsid w:val="00393DE1"/>
    <w:rsid w:val="00394113"/>
    <w:rsid w:val="0039427F"/>
    <w:rsid w:val="00394501"/>
    <w:rsid w:val="00395491"/>
    <w:rsid w:val="003955AA"/>
    <w:rsid w:val="00395611"/>
    <w:rsid w:val="00395F0C"/>
    <w:rsid w:val="0039621B"/>
    <w:rsid w:val="003964A8"/>
    <w:rsid w:val="003964C6"/>
    <w:rsid w:val="00396D08"/>
    <w:rsid w:val="0039744D"/>
    <w:rsid w:val="00397B51"/>
    <w:rsid w:val="00397CD1"/>
    <w:rsid w:val="003A0061"/>
    <w:rsid w:val="003A0466"/>
    <w:rsid w:val="003A055E"/>
    <w:rsid w:val="003A0ACF"/>
    <w:rsid w:val="003A1012"/>
    <w:rsid w:val="003A108B"/>
    <w:rsid w:val="003A11B7"/>
    <w:rsid w:val="003A16E2"/>
    <w:rsid w:val="003A20D2"/>
    <w:rsid w:val="003A3DEA"/>
    <w:rsid w:val="003A40C6"/>
    <w:rsid w:val="003A4346"/>
    <w:rsid w:val="003A475B"/>
    <w:rsid w:val="003A4C5B"/>
    <w:rsid w:val="003A4CDD"/>
    <w:rsid w:val="003A504A"/>
    <w:rsid w:val="003A5756"/>
    <w:rsid w:val="003A5804"/>
    <w:rsid w:val="003A58EA"/>
    <w:rsid w:val="003A5AC1"/>
    <w:rsid w:val="003A7212"/>
    <w:rsid w:val="003A7A03"/>
    <w:rsid w:val="003A7ED6"/>
    <w:rsid w:val="003B16C4"/>
    <w:rsid w:val="003B1F19"/>
    <w:rsid w:val="003B329D"/>
    <w:rsid w:val="003B3508"/>
    <w:rsid w:val="003B40B8"/>
    <w:rsid w:val="003B4252"/>
    <w:rsid w:val="003B45C2"/>
    <w:rsid w:val="003B4630"/>
    <w:rsid w:val="003B50DA"/>
    <w:rsid w:val="003B52EF"/>
    <w:rsid w:val="003B5521"/>
    <w:rsid w:val="003B56D7"/>
    <w:rsid w:val="003B5EDD"/>
    <w:rsid w:val="003B60BD"/>
    <w:rsid w:val="003B6537"/>
    <w:rsid w:val="003B6C26"/>
    <w:rsid w:val="003B6FBF"/>
    <w:rsid w:val="003B7782"/>
    <w:rsid w:val="003C14E0"/>
    <w:rsid w:val="003C22BA"/>
    <w:rsid w:val="003C232B"/>
    <w:rsid w:val="003C2705"/>
    <w:rsid w:val="003C2D51"/>
    <w:rsid w:val="003C3303"/>
    <w:rsid w:val="003C3399"/>
    <w:rsid w:val="003C4547"/>
    <w:rsid w:val="003C4E24"/>
    <w:rsid w:val="003C521C"/>
    <w:rsid w:val="003C5E2A"/>
    <w:rsid w:val="003C604B"/>
    <w:rsid w:val="003C6C62"/>
    <w:rsid w:val="003C73B8"/>
    <w:rsid w:val="003C7994"/>
    <w:rsid w:val="003C7A64"/>
    <w:rsid w:val="003C7B1D"/>
    <w:rsid w:val="003C7EBD"/>
    <w:rsid w:val="003D0BE6"/>
    <w:rsid w:val="003D0DC5"/>
    <w:rsid w:val="003D1253"/>
    <w:rsid w:val="003D184E"/>
    <w:rsid w:val="003D1B9C"/>
    <w:rsid w:val="003D37C4"/>
    <w:rsid w:val="003D38C9"/>
    <w:rsid w:val="003D3AFD"/>
    <w:rsid w:val="003D3B93"/>
    <w:rsid w:val="003D3DEC"/>
    <w:rsid w:val="003D5D2D"/>
    <w:rsid w:val="003D6061"/>
    <w:rsid w:val="003D64B1"/>
    <w:rsid w:val="003D6F7E"/>
    <w:rsid w:val="003D7F5C"/>
    <w:rsid w:val="003E1829"/>
    <w:rsid w:val="003E18F8"/>
    <w:rsid w:val="003E1C42"/>
    <w:rsid w:val="003E27FF"/>
    <w:rsid w:val="003E2986"/>
    <w:rsid w:val="003E2AFD"/>
    <w:rsid w:val="003E2B6D"/>
    <w:rsid w:val="003E2BA8"/>
    <w:rsid w:val="003E2C7E"/>
    <w:rsid w:val="003E2E64"/>
    <w:rsid w:val="003E41D5"/>
    <w:rsid w:val="003E4567"/>
    <w:rsid w:val="003E4ACF"/>
    <w:rsid w:val="003E4E9E"/>
    <w:rsid w:val="003E5815"/>
    <w:rsid w:val="003E5ECB"/>
    <w:rsid w:val="003E66B9"/>
    <w:rsid w:val="003E7A87"/>
    <w:rsid w:val="003E7F41"/>
    <w:rsid w:val="003F0320"/>
    <w:rsid w:val="003F20D5"/>
    <w:rsid w:val="003F23DA"/>
    <w:rsid w:val="003F3795"/>
    <w:rsid w:val="003F3B80"/>
    <w:rsid w:val="003F400A"/>
    <w:rsid w:val="003F4064"/>
    <w:rsid w:val="003F4111"/>
    <w:rsid w:val="003F423C"/>
    <w:rsid w:val="003F49A2"/>
    <w:rsid w:val="003F504B"/>
    <w:rsid w:val="003F5E93"/>
    <w:rsid w:val="003F60F4"/>
    <w:rsid w:val="003F66CB"/>
    <w:rsid w:val="003F6F3B"/>
    <w:rsid w:val="003F77C2"/>
    <w:rsid w:val="003F7887"/>
    <w:rsid w:val="003F7958"/>
    <w:rsid w:val="0040070B"/>
    <w:rsid w:val="00400753"/>
    <w:rsid w:val="00400761"/>
    <w:rsid w:val="0040090B"/>
    <w:rsid w:val="00400BE7"/>
    <w:rsid w:val="00400CE2"/>
    <w:rsid w:val="004011C2"/>
    <w:rsid w:val="00401722"/>
    <w:rsid w:val="004020A8"/>
    <w:rsid w:val="00403032"/>
    <w:rsid w:val="00403EED"/>
    <w:rsid w:val="00404544"/>
    <w:rsid w:val="00405567"/>
    <w:rsid w:val="00405A0A"/>
    <w:rsid w:val="0040602C"/>
    <w:rsid w:val="0040638D"/>
    <w:rsid w:val="004065A8"/>
    <w:rsid w:val="00407C78"/>
    <w:rsid w:val="00410227"/>
    <w:rsid w:val="00410AE4"/>
    <w:rsid w:val="00410C4E"/>
    <w:rsid w:val="00410D6E"/>
    <w:rsid w:val="00410E67"/>
    <w:rsid w:val="00411698"/>
    <w:rsid w:val="00411C3D"/>
    <w:rsid w:val="00411D73"/>
    <w:rsid w:val="00412725"/>
    <w:rsid w:val="00412817"/>
    <w:rsid w:val="00412D4A"/>
    <w:rsid w:val="0041357E"/>
    <w:rsid w:val="00414373"/>
    <w:rsid w:val="00414994"/>
    <w:rsid w:val="004157CB"/>
    <w:rsid w:val="00415D69"/>
    <w:rsid w:val="00415DF8"/>
    <w:rsid w:val="00415F2B"/>
    <w:rsid w:val="00416B7C"/>
    <w:rsid w:val="00417065"/>
    <w:rsid w:val="0041723A"/>
    <w:rsid w:val="004175DB"/>
    <w:rsid w:val="004179C1"/>
    <w:rsid w:val="004200DC"/>
    <w:rsid w:val="00420410"/>
    <w:rsid w:val="004208C0"/>
    <w:rsid w:val="00421253"/>
    <w:rsid w:val="004213AB"/>
    <w:rsid w:val="00421EAF"/>
    <w:rsid w:val="004224B2"/>
    <w:rsid w:val="0042290D"/>
    <w:rsid w:val="00423565"/>
    <w:rsid w:val="00423F0B"/>
    <w:rsid w:val="00425281"/>
    <w:rsid w:val="004259C3"/>
    <w:rsid w:val="00426765"/>
    <w:rsid w:val="00426ACD"/>
    <w:rsid w:val="00426C5D"/>
    <w:rsid w:val="0042744C"/>
    <w:rsid w:val="00427E6E"/>
    <w:rsid w:val="0043001B"/>
    <w:rsid w:val="004310F6"/>
    <w:rsid w:val="00431169"/>
    <w:rsid w:val="0043121D"/>
    <w:rsid w:val="004315D1"/>
    <w:rsid w:val="00431664"/>
    <w:rsid w:val="00431A35"/>
    <w:rsid w:val="00431AE8"/>
    <w:rsid w:val="00432222"/>
    <w:rsid w:val="004322CE"/>
    <w:rsid w:val="0043265C"/>
    <w:rsid w:val="004327FE"/>
    <w:rsid w:val="004328BA"/>
    <w:rsid w:val="00432ED4"/>
    <w:rsid w:val="00433624"/>
    <w:rsid w:val="00434A92"/>
    <w:rsid w:val="00435232"/>
    <w:rsid w:val="00435C70"/>
    <w:rsid w:val="004360D2"/>
    <w:rsid w:val="004366CF"/>
    <w:rsid w:val="0043762E"/>
    <w:rsid w:val="004412FF"/>
    <w:rsid w:val="00441660"/>
    <w:rsid w:val="00441AEF"/>
    <w:rsid w:val="00443FCA"/>
    <w:rsid w:val="00445E1A"/>
    <w:rsid w:val="00445FB4"/>
    <w:rsid w:val="004462E0"/>
    <w:rsid w:val="0044666A"/>
    <w:rsid w:val="00447F2D"/>
    <w:rsid w:val="00450365"/>
    <w:rsid w:val="0045036E"/>
    <w:rsid w:val="00450C6E"/>
    <w:rsid w:val="00450CDE"/>
    <w:rsid w:val="00450E58"/>
    <w:rsid w:val="00451515"/>
    <w:rsid w:val="00451583"/>
    <w:rsid w:val="00451727"/>
    <w:rsid w:val="00452109"/>
    <w:rsid w:val="00452C8B"/>
    <w:rsid w:val="004537B5"/>
    <w:rsid w:val="00453AFF"/>
    <w:rsid w:val="0045461F"/>
    <w:rsid w:val="004554A1"/>
    <w:rsid w:val="00455DC9"/>
    <w:rsid w:val="0045633B"/>
    <w:rsid w:val="0045649B"/>
    <w:rsid w:val="004565EE"/>
    <w:rsid w:val="00456F3D"/>
    <w:rsid w:val="00460680"/>
    <w:rsid w:val="00461468"/>
    <w:rsid w:val="00461536"/>
    <w:rsid w:val="004616E4"/>
    <w:rsid w:val="00462B3F"/>
    <w:rsid w:val="00462F33"/>
    <w:rsid w:val="004645ED"/>
    <w:rsid w:val="00464D1B"/>
    <w:rsid w:val="0046524E"/>
    <w:rsid w:val="00465834"/>
    <w:rsid w:val="00465D90"/>
    <w:rsid w:val="004660AE"/>
    <w:rsid w:val="00466267"/>
    <w:rsid w:val="00466D1A"/>
    <w:rsid w:val="00467150"/>
    <w:rsid w:val="004677A2"/>
    <w:rsid w:val="0046786B"/>
    <w:rsid w:val="004704D4"/>
    <w:rsid w:val="004723E8"/>
    <w:rsid w:val="00473FA6"/>
    <w:rsid w:val="00474165"/>
    <w:rsid w:val="004743FC"/>
    <w:rsid w:val="004744DB"/>
    <w:rsid w:val="00474E8D"/>
    <w:rsid w:val="00475228"/>
    <w:rsid w:val="0047574E"/>
    <w:rsid w:val="0047761B"/>
    <w:rsid w:val="00477DD4"/>
    <w:rsid w:val="00480717"/>
    <w:rsid w:val="0048096E"/>
    <w:rsid w:val="00480C89"/>
    <w:rsid w:val="004813D2"/>
    <w:rsid w:val="00481E46"/>
    <w:rsid w:val="00482685"/>
    <w:rsid w:val="00482895"/>
    <w:rsid w:val="0048333C"/>
    <w:rsid w:val="0048365C"/>
    <w:rsid w:val="0048369D"/>
    <w:rsid w:val="0048412B"/>
    <w:rsid w:val="00484322"/>
    <w:rsid w:val="004846D6"/>
    <w:rsid w:val="004855B1"/>
    <w:rsid w:val="004858B8"/>
    <w:rsid w:val="004861AF"/>
    <w:rsid w:val="004862D8"/>
    <w:rsid w:val="0048685C"/>
    <w:rsid w:val="004869DD"/>
    <w:rsid w:val="00486BF2"/>
    <w:rsid w:val="004873D8"/>
    <w:rsid w:val="00490094"/>
    <w:rsid w:val="00490AA8"/>
    <w:rsid w:val="00491380"/>
    <w:rsid w:val="00491426"/>
    <w:rsid w:val="00491CD9"/>
    <w:rsid w:val="0049207A"/>
    <w:rsid w:val="0049259C"/>
    <w:rsid w:val="0049274E"/>
    <w:rsid w:val="00492D67"/>
    <w:rsid w:val="00493513"/>
    <w:rsid w:val="0049373B"/>
    <w:rsid w:val="004947AC"/>
    <w:rsid w:val="00494B0A"/>
    <w:rsid w:val="0049501E"/>
    <w:rsid w:val="00495D84"/>
    <w:rsid w:val="00495FF4"/>
    <w:rsid w:val="00497273"/>
    <w:rsid w:val="0049735B"/>
    <w:rsid w:val="004A030E"/>
    <w:rsid w:val="004A041F"/>
    <w:rsid w:val="004A043F"/>
    <w:rsid w:val="004A1340"/>
    <w:rsid w:val="004A232E"/>
    <w:rsid w:val="004A3176"/>
    <w:rsid w:val="004A333E"/>
    <w:rsid w:val="004A36BE"/>
    <w:rsid w:val="004A3D0A"/>
    <w:rsid w:val="004A50EE"/>
    <w:rsid w:val="004A52CD"/>
    <w:rsid w:val="004A530A"/>
    <w:rsid w:val="004A5405"/>
    <w:rsid w:val="004A554C"/>
    <w:rsid w:val="004A582A"/>
    <w:rsid w:val="004A5A83"/>
    <w:rsid w:val="004A5B5F"/>
    <w:rsid w:val="004A5D32"/>
    <w:rsid w:val="004A5E54"/>
    <w:rsid w:val="004A5FE7"/>
    <w:rsid w:val="004A61D1"/>
    <w:rsid w:val="004A66EB"/>
    <w:rsid w:val="004A7510"/>
    <w:rsid w:val="004A76C4"/>
    <w:rsid w:val="004A7E5B"/>
    <w:rsid w:val="004B0121"/>
    <w:rsid w:val="004B05B4"/>
    <w:rsid w:val="004B07B7"/>
    <w:rsid w:val="004B0C82"/>
    <w:rsid w:val="004B17F2"/>
    <w:rsid w:val="004B2A70"/>
    <w:rsid w:val="004B2B4C"/>
    <w:rsid w:val="004B3709"/>
    <w:rsid w:val="004B464E"/>
    <w:rsid w:val="004B4930"/>
    <w:rsid w:val="004B4D7C"/>
    <w:rsid w:val="004B4F8B"/>
    <w:rsid w:val="004B5442"/>
    <w:rsid w:val="004B5F29"/>
    <w:rsid w:val="004B64D4"/>
    <w:rsid w:val="004B66F3"/>
    <w:rsid w:val="004B67C6"/>
    <w:rsid w:val="004B6C8F"/>
    <w:rsid w:val="004B73C1"/>
    <w:rsid w:val="004B7B09"/>
    <w:rsid w:val="004C0CC9"/>
    <w:rsid w:val="004C1353"/>
    <w:rsid w:val="004C17E0"/>
    <w:rsid w:val="004C1882"/>
    <w:rsid w:val="004C2360"/>
    <w:rsid w:val="004C2636"/>
    <w:rsid w:val="004C3D40"/>
    <w:rsid w:val="004C4243"/>
    <w:rsid w:val="004C4A51"/>
    <w:rsid w:val="004C4C16"/>
    <w:rsid w:val="004C6273"/>
    <w:rsid w:val="004C65B8"/>
    <w:rsid w:val="004C67CD"/>
    <w:rsid w:val="004D0595"/>
    <w:rsid w:val="004D0B38"/>
    <w:rsid w:val="004D0BC5"/>
    <w:rsid w:val="004D0CA2"/>
    <w:rsid w:val="004D0F97"/>
    <w:rsid w:val="004D12E1"/>
    <w:rsid w:val="004D1459"/>
    <w:rsid w:val="004D1FA6"/>
    <w:rsid w:val="004D31E1"/>
    <w:rsid w:val="004D3806"/>
    <w:rsid w:val="004D3B0C"/>
    <w:rsid w:val="004D4132"/>
    <w:rsid w:val="004D4BDC"/>
    <w:rsid w:val="004D4CF7"/>
    <w:rsid w:val="004D4D25"/>
    <w:rsid w:val="004D56AA"/>
    <w:rsid w:val="004D5746"/>
    <w:rsid w:val="004D5C80"/>
    <w:rsid w:val="004D5EB0"/>
    <w:rsid w:val="004D6349"/>
    <w:rsid w:val="004D681E"/>
    <w:rsid w:val="004D75C2"/>
    <w:rsid w:val="004D7D41"/>
    <w:rsid w:val="004E06B4"/>
    <w:rsid w:val="004E10C0"/>
    <w:rsid w:val="004E1196"/>
    <w:rsid w:val="004E1372"/>
    <w:rsid w:val="004E2480"/>
    <w:rsid w:val="004E32BD"/>
    <w:rsid w:val="004E32F5"/>
    <w:rsid w:val="004E34B8"/>
    <w:rsid w:val="004E37EE"/>
    <w:rsid w:val="004E41A8"/>
    <w:rsid w:val="004E423C"/>
    <w:rsid w:val="004E464C"/>
    <w:rsid w:val="004E5C06"/>
    <w:rsid w:val="004E5EB3"/>
    <w:rsid w:val="004E6B76"/>
    <w:rsid w:val="004E6D21"/>
    <w:rsid w:val="004E78D9"/>
    <w:rsid w:val="004F04CF"/>
    <w:rsid w:val="004F1317"/>
    <w:rsid w:val="004F13D8"/>
    <w:rsid w:val="004F1520"/>
    <w:rsid w:val="004F1861"/>
    <w:rsid w:val="004F36D3"/>
    <w:rsid w:val="004F3E3B"/>
    <w:rsid w:val="004F4CF5"/>
    <w:rsid w:val="004F513A"/>
    <w:rsid w:val="004F5209"/>
    <w:rsid w:val="004F6294"/>
    <w:rsid w:val="004F65B3"/>
    <w:rsid w:val="004F6F33"/>
    <w:rsid w:val="004F7616"/>
    <w:rsid w:val="004F761F"/>
    <w:rsid w:val="004F7C45"/>
    <w:rsid w:val="00500391"/>
    <w:rsid w:val="00500439"/>
    <w:rsid w:val="005007BC"/>
    <w:rsid w:val="00500E51"/>
    <w:rsid w:val="005010FF"/>
    <w:rsid w:val="005012AD"/>
    <w:rsid w:val="005015E9"/>
    <w:rsid w:val="005042BC"/>
    <w:rsid w:val="00504321"/>
    <w:rsid w:val="00505095"/>
    <w:rsid w:val="0050528B"/>
    <w:rsid w:val="005052BA"/>
    <w:rsid w:val="00505486"/>
    <w:rsid w:val="0050597C"/>
    <w:rsid w:val="00506077"/>
    <w:rsid w:val="00506741"/>
    <w:rsid w:val="00506C41"/>
    <w:rsid w:val="0050753C"/>
    <w:rsid w:val="0051028B"/>
    <w:rsid w:val="005104B8"/>
    <w:rsid w:val="00510730"/>
    <w:rsid w:val="005112E0"/>
    <w:rsid w:val="00511969"/>
    <w:rsid w:val="005121D0"/>
    <w:rsid w:val="0051231C"/>
    <w:rsid w:val="00513E1D"/>
    <w:rsid w:val="005154CF"/>
    <w:rsid w:val="00515568"/>
    <w:rsid w:val="005156A6"/>
    <w:rsid w:val="00515CE0"/>
    <w:rsid w:val="00515FAF"/>
    <w:rsid w:val="005160C5"/>
    <w:rsid w:val="005165FE"/>
    <w:rsid w:val="005172BA"/>
    <w:rsid w:val="005173CA"/>
    <w:rsid w:val="00520898"/>
    <w:rsid w:val="00520E15"/>
    <w:rsid w:val="0052106D"/>
    <w:rsid w:val="005211B5"/>
    <w:rsid w:val="00521399"/>
    <w:rsid w:val="005215BD"/>
    <w:rsid w:val="00521632"/>
    <w:rsid w:val="00521DAC"/>
    <w:rsid w:val="005227A9"/>
    <w:rsid w:val="00522913"/>
    <w:rsid w:val="00523100"/>
    <w:rsid w:val="00523FA2"/>
    <w:rsid w:val="00525AB0"/>
    <w:rsid w:val="00525E6C"/>
    <w:rsid w:val="00526073"/>
    <w:rsid w:val="005260AA"/>
    <w:rsid w:val="005260E8"/>
    <w:rsid w:val="00526551"/>
    <w:rsid w:val="005268F0"/>
    <w:rsid w:val="00526B8C"/>
    <w:rsid w:val="00527252"/>
    <w:rsid w:val="00530457"/>
    <w:rsid w:val="005308D0"/>
    <w:rsid w:val="00531BEF"/>
    <w:rsid w:val="00531CB5"/>
    <w:rsid w:val="00531D99"/>
    <w:rsid w:val="00531E00"/>
    <w:rsid w:val="00533C64"/>
    <w:rsid w:val="00533E41"/>
    <w:rsid w:val="005345D2"/>
    <w:rsid w:val="00534A0F"/>
    <w:rsid w:val="005355AC"/>
    <w:rsid w:val="0053631B"/>
    <w:rsid w:val="005365F1"/>
    <w:rsid w:val="00536A3E"/>
    <w:rsid w:val="005377C9"/>
    <w:rsid w:val="0053783C"/>
    <w:rsid w:val="00537A08"/>
    <w:rsid w:val="00537CB6"/>
    <w:rsid w:val="005408BA"/>
    <w:rsid w:val="00540C3C"/>
    <w:rsid w:val="005422A2"/>
    <w:rsid w:val="005422AE"/>
    <w:rsid w:val="0054332B"/>
    <w:rsid w:val="00543CE6"/>
    <w:rsid w:val="005447A5"/>
    <w:rsid w:val="00544BA5"/>
    <w:rsid w:val="005458B0"/>
    <w:rsid w:val="00546C9C"/>
    <w:rsid w:val="00546F7D"/>
    <w:rsid w:val="00547333"/>
    <w:rsid w:val="005473DD"/>
    <w:rsid w:val="00547554"/>
    <w:rsid w:val="00547B12"/>
    <w:rsid w:val="00550A2F"/>
    <w:rsid w:val="00550AB7"/>
    <w:rsid w:val="00550F86"/>
    <w:rsid w:val="00551741"/>
    <w:rsid w:val="0055303C"/>
    <w:rsid w:val="00553248"/>
    <w:rsid w:val="0055404D"/>
    <w:rsid w:val="00554589"/>
    <w:rsid w:val="00554EC3"/>
    <w:rsid w:val="00555F61"/>
    <w:rsid w:val="00557602"/>
    <w:rsid w:val="005606C6"/>
    <w:rsid w:val="00560ACF"/>
    <w:rsid w:val="00561000"/>
    <w:rsid w:val="005614EC"/>
    <w:rsid w:val="0056175A"/>
    <w:rsid w:val="00561884"/>
    <w:rsid w:val="00563641"/>
    <w:rsid w:val="00563FC3"/>
    <w:rsid w:val="00564545"/>
    <w:rsid w:val="00565F03"/>
    <w:rsid w:val="00566435"/>
    <w:rsid w:val="005664EE"/>
    <w:rsid w:val="0056656F"/>
    <w:rsid w:val="005673F7"/>
    <w:rsid w:val="00567F0A"/>
    <w:rsid w:val="0057087F"/>
    <w:rsid w:val="005720ED"/>
    <w:rsid w:val="005721A7"/>
    <w:rsid w:val="00573B1A"/>
    <w:rsid w:val="00574E5A"/>
    <w:rsid w:val="00575092"/>
    <w:rsid w:val="00575C40"/>
    <w:rsid w:val="0057611B"/>
    <w:rsid w:val="005766FF"/>
    <w:rsid w:val="005775A7"/>
    <w:rsid w:val="00577915"/>
    <w:rsid w:val="0057798F"/>
    <w:rsid w:val="00577B47"/>
    <w:rsid w:val="00580ACB"/>
    <w:rsid w:val="00581377"/>
    <w:rsid w:val="005830B4"/>
    <w:rsid w:val="0058323C"/>
    <w:rsid w:val="0058351F"/>
    <w:rsid w:val="00583927"/>
    <w:rsid w:val="00583B28"/>
    <w:rsid w:val="00584E86"/>
    <w:rsid w:val="005858B0"/>
    <w:rsid w:val="00586F6F"/>
    <w:rsid w:val="00587AFE"/>
    <w:rsid w:val="00587B92"/>
    <w:rsid w:val="00590102"/>
    <w:rsid w:val="005901D4"/>
    <w:rsid w:val="00590874"/>
    <w:rsid w:val="00590B93"/>
    <w:rsid w:val="00590E88"/>
    <w:rsid w:val="00590F4E"/>
    <w:rsid w:val="00590FF2"/>
    <w:rsid w:val="0059119F"/>
    <w:rsid w:val="00591764"/>
    <w:rsid w:val="00591806"/>
    <w:rsid w:val="00591985"/>
    <w:rsid w:val="00591A67"/>
    <w:rsid w:val="00592921"/>
    <w:rsid w:val="00592CCD"/>
    <w:rsid w:val="00592E83"/>
    <w:rsid w:val="00593308"/>
    <w:rsid w:val="00593726"/>
    <w:rsid w:val="005939F8"/>
    <w:rsid w:val="005941DA"/>
    <w:rsid w:val="005943EA"/>
    <w:rsid w:val="0059463E"/>
    <w:rsid w:val="00594C0D"/>
    <w:rsid w:val="00594CF0"/>
    <w:rsid w:val="00594F33"/>
    <w:rsid w:val="00595229"/>
    <w:rsid w:val="00595540"/>
    <w:rsid w:val="00595AF3"/>
    <w:rsid w:val="00596498"/>
    <w:rsid w:val="005967D7"/>
    <w:rsid w:val="00596944"/>
    <w:rsid w:val="00596BF6"/>
    <w:rsid w:val="00597537"/>
    <w:rsid w:val="005979CD"/>
    <w:rsid w:val="00597BF5"/>
    <w:rsid w:val="005A06C2"/>
    <w:rsid w:val="005A1305"/>
    <w:rsid w:val="005A1F1A"/>
    <w:rsid w:val="005A22C5"/>
    <w:rsid w:val="005A2CA4"/>
    <w:rsid w:val="005A31FE"/>
    <w:rsid w:val="005A411B"/>
    <w:rsid w:val="005A41B3"/>
    <w:rsid w:val="005A4789"/>
    <w:rsid w:val="005A4849"/>
    <w:rsid w:val="005A58A5"/>
    <w:rsid w:val="005A62CC"/>
    <w:rsid w:val="005A668B"/>
    <w:rsid w:val="005A70AA"/>
    <w:rsid w:val="005A73BF"/>
    <w:rsid w:val="005A780E"/>
    <w:rsid w:val="005A79FE"/>
    <w:rsid w:val="005A7BA7"/>
    <w:rsid w:val="005B034C"/>
    <w:rsid w:val="005B0600"/>
    <w:rsid w:val="005B0CB9"/>
    <w:rsid w:val="005B1323"/>
    <w:rsid w:val="005B23F8"/>
    <w:rsid w:val="005B318C"/>
    <w:rsid w:val="005B31CB"/>
    <w:rsid w:val="005B3B58"/>
    <w:rsid w:val="005B40E6"/>
    <w:rsid w:val="005B4855"/>
    <w:rsid w:val="005B5264"/>
    <w:rsid w:val="005B54AF"/>
    <w:rsid w:val="005B5FD5"/>
    <w:rsid w:val="005B61CF"/>
    <w:rsid w:val="005C0743"/>
    <w:rsid w:val="005C0D62"/>
    <w:rsid w:val="005C1419"/>
    <w:rsid w:val="005C1C66"/>
    <w:rsid w:val="005C1DBD"/>
    <w:rsid w:val="005C1FCB"/>
    <w:rsid w:val="005C26BC"/>
    <w:rsid w:val="005C315B"/>
    <w:rsid w:val="005C32F4"/>
    <w:rsid w:val="005C354A"/>
    <w:rsid w:val="005C3851"/>
    <w:rsid w:val="005C3AAF"/>
    <w:rsid w:val="005C4558"/>
    <w:rsid w:val="005C51BE"/>
    <w:rsid w:val="005C550B"/>
    <w:rsid w:val="005C5F14"/>
    <w:rsid w:val="005C5FA4"/>
    <w:rsid w:val="005C662A"/>
    <w:rsid w:val="005C7473"/>
    <w:rsid w:val="005C7567"/>
    <w:rsid w:val="005C7BC9"/>
    <w:rsid w:val="005C7CB9"/>
    <w:rsid w:val="005C7FA4"/>
    <w:rsid w:val="005C7FD8"/>
    <w:rsid w:val="005D0C08"/>
    <w:rsid w:val="005D0F0B"/>
    <w:rsid w:val="005D1A90"/>
    <w:rsid w:val="005D1C1D"/>
    <w:rsid w:val="005D29C2"/>
    <w:rsid w:val="005D2B43"/>
    <w:rsid w:val="005D320C"/>
    <w:rsid w:val="005D3E0B"/>
    <w:rsid w:val="005D3F88"/>
    <w:rsid w:val="005D4443"/>
    <w:rsid w:val="005D4EAC"/>
    <w:rsid w:val="005D5B8C"/>
    <w:rsid w:val="005D74F0"/>
    <w:rsid w:val="005D7797"/>
    <w:rsid w:val="005E047D"/>
    <w:rsid w:val="005E0681"/>
    <w:rsid w:val="005E1830"/>
    <w:rsid w:val="005E213A"/>
    <w:rsid w:val="005E2648"/>
    <w:rsid w:val="005E2E9F"/>
    <w:rsid w:val="005E30A8"/>
    <w:rsid w:val="005E37F4"/>
    <w:rsid w:val="005E3815"/>
    <w:rsid w:val="005E3A7D"/>
    <w:rsid w:val="005E3C14"/>
    <w:rsid w:val="005E4549"/>
    <w:rsid w:val="005E45D9"/>
    <w:rsid w:val="005E4C13"/>
    <w:rsid w:val="005E4D2E"/>
    <w:rsid w:val="005E4E39"/>
    <w:rsid w:val="005E542E"/>
    <w:rsid w:val="005E5675"/>
    <w:rsid w:val="005E628E"/>
    <w:rsid w:val="005E64E3"/>
    <w:rsid w:val="005E7246"/>
    <w:rsid w:val="005E792F"/>
    <w:rsid w:val="005E7B5E"/>
    <w:rsid w:val="005F0740"/>
    <w:rsid w:val="005F076F"/>
    <w:rsid w:val="005F0818"/>
    <w:rsid w:val="005F0875"/>
    <w:rsid w:val="005F0BEC"/>
    <w:rsid w:val="005F141B"/>
    <w:rsid w:val="005F1850"/>
    <w:rsid w:val="005F1DFE"/>
    <w:rsid w:val="005F2484"/>
    <w:rsid w:val="005F26EE"/>
    <w:rsid w:val="005F292A"/>
    <w:rsid w:val="005F2AB7"/>
    <w:rsid w:val="005F2ADF"/>
    <w:rsid w:val="005F2D64"/>
    <w:rsid w:val="005F2D88"/>
    <w:rsid w:val="005F38AD"/>
    <w:rsid w:val="005F39CD"/>
    <w:rsid w:val="005F3F0C"/>
    <w:rsid w:val="005F4162"/>
    <w:rsid w:val="005F5317"/>
    <w:rsid w:val="005F5744"/>
    <w:rsid w:val="005F58C1"/>
    <w:rsid w:val="005F62BD"/>
    <w:rsid w:val="005F701A"/>
    <w:rsid w:val="005F7EBB"/>
    <w:rsid w:val="00600097"/>
    <w:rsid w:val="006001A9"/>
    <w:rsid w:val="0060034C"/>
    <w:rsid w:val="006006EB"/>
    <w:rsid w:val="00600716"/>
    <w:rsid w:val="00602060"/>
    <w:rsid w:val="006035FF"/>
    <w:rsid w:val="00603EB8"/>
    <w:rsid w:val="00603F1D"/>
    <w:rsid w:val="00604233"/>
    <w:rsid w:val="006047D1"/>
    <w:rsid w:val="006050F9"/>
    <w:rsid w:val="006056E3"/>
    <w:rsid w:val="00605934"/>
    <w:rsid w:val="00605E2F"/>
    <w:rsid w:val="006062E8"/>
    <w:rsid w:val="00606EE7"/>
    <w:rsid w:val="00607851"/>
    <w:rsid w:val="006105F9"/>
    <w:rsid w:val="00610BC2"/>
    <w:rsid w:val="00610FF2"/>
    <w:rsid w:val="0061126C"/>
    <w:rsid w:val="006112CE"/>
    <w:rsid w:val="00611717"/>
    <w:rsid w:val="00612F40"/>
    <w:rsid w:val="00612F7E"/>
    <w:rsid w:val="006131E4"/>
    <w:rsid w:val="00613550"/>
    <w:rsid w:val="0061361E"/>
    <w:rsid w:val="00614325"/>
    <w:rsid w:val="00614BB1"/>
    <w:rsid w:val="00614C27"/>
    <w:rsid w:val="00614C79"/>
    <w:rsid w:val="0061531C"/>
    <w:rsid w:val="00615AE2"/>
    <w:rsid w:val="0061660B"/>
    <w:rsid w:val="00617430"/>
    <w:rsid w:val="006179C6"/>
    <w:rsid w:val="00617DD7"/>
    <w:rsid w:val="006219BB"/>
    <w:rsid w:val="00621A84"/>
    <w:rsid w:val="00621AD6"/>
    <w:rsid w:val="006227CC"/>
    <w:rsid w:val="00622AA4"/>
    <w:rsid w:val="00623DD6"/>
    <w:rsid w:val="006241DF"/>
    <w:rsid w:val="0062455D"/>
    <w:rsid w:val="0062535C"/>
    <w:rsid w:val="00625EBC"/>
    <w:rsid w:val="0062615B"/>
    <w:rsid w:val="006262A7"/>
    <w:rsid w:val="00627794"/>
    <w:rsid w:val="0062787A"/>
    <w:rsid w:val="00627AA9"/>
    <w:rsid w:val="00627F97"/>
    <w:rsid w:val="00630690"/>
    <w:rsid w:val="00630B4F"/>
    <w:rsid w:val="006315F1"/>
    <w:rsid w:val="00631AFB"/>
    <w:rsid w:val="00631DA8"/>
    <w:rsid w:val="00631F02"/>
    <w:rsid w:val="00632BCC"/>
    <w:rsid w:val="00632D2C"/>
    <w:rsid w:val="00633DC5"/>
    <w:rsid w:val="00634235"/>
    <w:rsid w:val="00634EB5"/>
    <w:rsid w:val="00635230"/>
    <w:rsid w:val="006359E8"/>
    <w:rsid w:val="00635AC9"/>
    <w:rsid w:val="00635C81"/>
    <w:rsid w:val="00636507"/>
    <w:rsid w:val="0063666D"/>
    <w:rsid w:val="0063711E"/>
    <w:rsid w:val="006372C7"/>
    <w:rsid w:val="006372DA"/>
    <w:rsid w:val="00637461"/>
    <w:rsid w:val="0064140F"/>
    <w:rsid w:val="00641B01"/>
    <w:rsid w:val="00641E9F"/>
    <w:rsid w:val="006420DD"/>
    <w:rsid w:val="00642268"/>
    <w:rsid w:val="006424C6"/>
    <w:rsid w:val="006440CE"/>
    <w:rsid w:val="0064421F"/>
    <w:rsid w:val="00644394"/>
    <w:rsid w:val="00644B5F"/>
    <w:rsid w:val="00644E98"/>
    <w:rsid w:val="00645CB8"/>
    <w:rsid w:val="006464DE"/>
    <w:rsid w:val="00646561"/>
    <w:rsid w:val="006465CA"/>
    <w:rsid w:val="00647E7F"/>
    <w:rsid w:val="006505FA"/>
    <w:rsid w:val="00650AAB"/>
    <w:rsid w:val="00651A17"/>
    <w:rsid w:val="00651AE2"/>
    <w:rsid w:val="00651CB2"/>
    <w:rsid w:val="006522A3"/>
    <w:rsid w:val="0065380C"/>
    <w:rsid w:val="00653C20"/>
    <w:rsid w:val="00653CE8"/>
    <w:rsid w:val="006543AB"/>
    <w:rsid w:val="006544D0"/>
    <w:rsid w:val="006549F0"/>
    <w:rsid w:val="00654E3C"/>
    <w:rsid w:val="006552A2"/>
    <w:rsid w:val="0065608D"/>
    <w:rsid w:val="00656786"/>
    <w:rsid w:val="00656CC9"/>
    <w:rsid w:val="0065700E"/>
    <w:rsid w:val="00657DCF"/>
    <w:rsid w:val="006600FF"/>
    <w:rsid w:val="00660597"/>
    <w:rsid w:val="006614A2"/>
    <w:rsid w:val="006620B4"/>
    <w:rsid w:val="006622D2"/>
    <w:rsid w:val="0066377F"/>
    <w:rsid w:val="006637DB"/>
    <w:rsid w:val="00664B4E"/>
    <w:rsid w:val="006651A7"/>
    <w:rsid w:val="006653C0"/>
    <w:rsid w:val="0066568E"/>
    <w:rsid w:val="00665B3A"/>
    <w:rsid w:val="00665E4E"/>
    <w:rsid w:val="006665F6"/>
    <w:rsid w:val="006668C5"/>
    <w:rsid w:val="006671B0"/>
    <w:rsid w:val="0066776B"/>
    <w:rsid w:val="006678F9"/>
    <w:rsid w:val="00671401"/>
    <w:rsid w:val="00672F34"/>
    <w:rsid w:val="006731A2"/>
    <w:rsid w:val="00673BBB"/>
    <w:rsid w:val="00674545"/>
    <w:rsid w:val="00674729"/>
    <w:rsid w:val="00674C84"/>
    <w:rsid w:val="00674E60"/>
    <w:rsid w:val="006758BF"/>
    <w:rsid w:val="00675C4D"/>
    <w:rsid w:val="00675FAC"/>
    <w:rsid w:val="00676376"/>
    <w:rsid w:val="006763A5"/>
    <w:rsid w:val="006764E1"/>
    <w:rsid w:val="006766CB"/>
    <w:rsid w:val="00677172"/>
    <w:rsid w:val="006778C5"/>
    <w:rsid w:val="006778D8"/>
    <w:rsid w:val="00677E52"/>
    <w:rsid w:val="006800C0"/>
    <w:rsid w:val="006810EF"/>
    <w:rsid w:val="006814CF"/>
    <w:rsid w:val="00681C57"/>
    <w:rsid w:val="00681CDC"/>
    <w:rsid w:val="00681CE1"/>
    <w:rsid w:val="00681F68"/>
    <w:rsid w:val="00682130"/>
    <w:rsid w:val="006831B7"/>
    <w:rsid w:val="006842D7"/>
    <w:rsid w:val="00684A72"/>
    <w:rsid w:val="00684AF8"/>
    <w:rsid w:val="00684C65"/>
    <w:rsid w:val="00685CD4"/>
    <w:rsid w:val="00686126"/>
    <w:rsid w:val="006868B9"/>
    <w:rsid w:val="00686934"/>
    <w:rsid w:val="006869DA"/>
    <w:rsid w:val="00687038"/>
    <w:rsid w:val="006875BB"/>
    <w:rsid w:val="006877B4"/>
    <w:rsid w:val="00690969"/>
    <w:rsid w:val="00690A8B"/>
    <w:rsid w:val="00690DEE"/>
    <w:rsid w:val="0069188C"/>
    <w:rsid w:val="00692214"/>
    <w:rsid w:val="006936B4"/>
    <w:rsid w:val="00693A3B"/>
    <w:rsid w:val="00694858"/>
    <w:rsid w:val="00694A90"/>
    <w:rsid w:val="006956E7"/>
    <w:rsid w:val="00696198"/>
    <w:rsid w:val="006962EB"/>
    <w:rsid w:val="006963CF"/>
    <w:rsid w:val="006966C7"/>
    <w:rsid w:val="00697179"/>
    <w:rsid w:val="00697E9C"/>
    <w:rsid w:val="006A01E3"/>
    <w:rsid w:val="006A0550"/>
    <w:rsid w:val="006A10C2"/>
    <w:rsid w:val="006A2353"/>
    <w:rsid w:val="006A2574"/>
    <w:rsid w:val="006A28A0"/>
    <w:rsid w:val="006A4132"/>
    <w:rsid w:val="006A508F"/>
    <w:rsid w:val="006A53A9"/>
    <w:rsid w:val="006A5558"/>
    <w:rsid w:val="006A578E"/>
    <w:rsid w:val="006A653F"/>
    <w:rsid w:val="006A7472"/>
    <w:rsid w:val="006A7620"/>
    <w:rsid w:val="006A7BD3"/>
    <w:rsid w:val="006B0755"/>
    <w:rsid w:val="006B08C3"/>
    <w:rsid w:val="006B1D57"/>
    <w:rsid w:val="006B22FF"/>
    <w:rsid w:val="006B26B6"/>
    <w:rsid w:val="006B2AC5"/>
    <w:rsid w:val="006B2C7D"/>
    <w:rsid w:val="006B2E8B"/>
    <w:rsid w:val="006B30FD"/>
    <w:rsid w:val="006B3358"/>
    <w:rsid w:val="006B338F"/>
    <w:rsid w:val="006B3E7A"/>
    <w:rsid w:val="006B4641"/>
    <w:rsid w:val="006B4AB8"/>
    <w:rsid w:val="006B5644"/>
    <w:rsid w:val="006B56D6"/>
    <w:rsid w:val="006B5DE2"/>
    <w:rsid w:val="006B63C1"/>
    <w:rsid w:val="006B65E5"/>
    <w:rsid w:val="006B72C6"/>
    <w:rsid w:val="006B7403"/>
    <w:rsid w:val="006B7BBF"/>
    <w:rsid w:val="006C0163"/>
    <w:rsid w:val="006C03A1"/>
    <w:rsid w:val="006C050A"/>
    <w:rsid w:val="006C0F4B"/>
    <w:rsid w:val="006C1393"/>
    <w:rsid w:val="006C18D5"/>
    <w:rsid w:val="006C1B61"/>
    <w:rsid w:val="006C2677"/>
    <w:rsid w:val="006C371A"/>
    <w:rsid w:val="006C3822"/>
    <w:rsid w:val="006C388B"/>
    <w:rsid w:val="006C3DCE"/>
    <w:rsid w:val="006C3E8F"/>
    <w:rsid w:val="006C43EA"/>
    <w:rsid w:val="006C5E40"/>
    <w:rsid w:val="006C6263"/>
    <w:rsid w:val="006C65FB"/>
    <w:rsid w:val="006C6606"/>
    <w:rsid w:val="006C68B8"/>
    <w:rsid w:val="006C6D19"/>
    <w:rsid w:val="006C6FCF"/>
    <w:rsid w:val="006C7A26"/>
    <w:rsid w:val="006D0759"/>
    <w:rsid w:val="006D0F79"/>
    <w:rsid w:val="006D1BD6"/>
    <w:rsid w:val="006D1CA4"/>
    <w:rsid w:val="006D23AE"/>
    <w:rsid w:val="006D245C"/>
    <w:rsid w:val="006D296F"/>
    <w:rsid w:val="006D298C"/>
    <w:rsid w:val="006D41AF"/>
    <w:rsid w:val="006D4CE5"/>
    <w:rsid w:val="006D5164"/>
    <w:rsid w:val="006D632C"/>
    <w:rsid w:val="006D6DC7"/>
    <w:rsid w:val="006D724B"/>
    <w:rsid w:val="006E037B"/>
    <w:rsid w:val="006E13E0"/>
    <w:rsid w:val="006E2989"/>
    <w:rsid w:val="006E3600"/>
    <w:rsid w:val="006E38B0"/>
    <w:rsid w:val="006E3FE5"/>
    <w:rsid w:val="006E448F"/>
    <w:rsid w:val="006E45A6"/>
    <w:rsid w:val="006E47C1"/>
    <w:rsid w:val="006E49B3"/>
    <w:rsid w:val="006E4BCA"/>
    <w:rsid w:val="006E5DED"/>
    <w:rsid w:val="006E601E"/>
    <w:rsid w:val="006E615F"/>
    <w:rsid w:val="006E6F8E"/>
    <w:rsid w:val="006E75CE"/>
    <w:rsid w:val="006E7D87"/>
    <w:rsid w:val="006F0840"/>
    <w:rsid w:val="006F1035"/>
    <w:rsid w:val="006F14A2"/>
    <w:rsid w:val="006F218F"/>
    <w:rsid w:val="006F284A"/>
    <w:rsid w:val="006F4537"/>
    <w:rsid w:val="006F4D0C"/>
    <w:rsid w:val="006F5237"/>
    <w:rsid w:val="006F579B"/>
    <w:rsid w:val="006F5B09"/>
    <w:rsid w:val="006F5CBA"/>
    <w:rsid w:val="006F61C4"/>
    <w:rsid w:val="006F6649"/>
    <w:rsid w:val="006F7538"/>
    <w:rsid w:val="006F78D1"/>
    <w:rsid w:val="00700062"/>
    <w:rsid w:val="0070011B"/>
    <w:rsid w:val="0070078D"/>
    <w:rsid w:val="00700A64"/>
    <w:rsid w:val="00700E5D"/>
    <w:rsid w:val="00701060"/>
    <w:rsid w:val="00701CE8"/>
    <w:rsid w:val="007025E3"/>
    <w:rsid w:val="00702774"/>
    <w:rsid w:val="007029BD"/>
    <w:rsid w:val="00702F5F"/>
    <w:rsid w:val="007036D8"/>
    <w:rsid w:val="00704684"/>
    <w:rsid w:val="007048E7"/>
    <w:rsid w:val="0070571B"/>
    <w:rsid w:val="00705851"/>
    <w:rsid w:val="007062D1"/>
    <w:rsid w:val="0070656B"/>
    <w:rsid w:val="00706CB4"/>
    <w:rsid w:val="00706DD2"/>
    <w:rsid w:val="00707788"/>
    <w:rsid w:val="00707883"/>
    <w:rsid w:val="00707C53"/>
    <w:rsid w:val="007106FD"/>
    <w:rsid w:val="00711068"/>
    <w:rsid w:val="007115EF"/>
    <w:rsid w:val="00711873"/>
    <w:rsid w:val="0071232C"/>
    <w:rsid w:val="007129FE"/>
    <w:rsid w:val="00712E43"/>
    <w:rsid w:val="00713DED"/>
    <w:rsid w:val="00713E47"/>
    <w:rsid w:val="0071440C"/>
    <w:rsid w:val="0071495C"/>
    <w:rsid w:val="00714B27"/>
    <w:rsid w:val="00717193"/>
    <w:rsid w:val="007202C5"/>
    <w:rsid w:val="007203C2"/>
    <w:rsid w:val="007208E5"/>
    <w:rsid w:val="0072222F"/>
    <w:rsid w:val="00722349"/>
    <w:rsid w:val="0072265E"/>
    <w:rsid w:val="007227E7"/>
    <w:rsid w:val="00722BAA"/>
    <w:rsid w:val="00722C18"/>
    <w:rsid w:val="00723A2A"/>
    <w:rsid w:val="00723D12"/>
    <w:rsid w:val="00723FAD"/>
    <w:rsid w:val="00724130"/>
    <w:rsid w:val="00724197"/>
    <w:rsid w:val="00724325"/>
    <w:rsid w:val="007245EA"/>
    <w:rsid w:val="007258CF"/>
    <w:rsid w:val="00726567"/>
    <w:rsid w:val="007265E5"/>
    <w:rsid w:val="00726E26"/>
    <w:rsid w:val="00726F23"/>
    <w:rsid w:val="007271E5"/>
    <w:rsid w:val="007274E0"/>
    <w:rsid w:val="007275E5"/>
    <w:rsid w:val="007276DE"/>
    <w:rsid w:val="007278A6"/>
    <w:rsid w:val="00731269"/>
    <w:rsid w:val="00732418"/>
    <w:rsid w:val="00732568"/>
    <w:rsid w:val="00733552"/>
    <w:rsid w:val="00733B5A"/>
    <w:rsid w:val="00733CD4"/>
    <w:rsid w:val="00734531"/>
    <w:rsid w:val="00734B22"/>
    <w:rsid w:val="00734EDE"/>
    <w:rsid w:val="007359D2"/>
    <w:rsid w:val="00735F7B"/>
    <w:rsid w:val="007366E7"/>
    <w:rsid w:val="00737FF1"/>
    <w:rsid w:val="0074068A"/>
    <w:rsid w:val="0074079F"/>
    <w:rsid w:val="00741913"/>
    <w:rsid w:val="0074192B"/>
    <w:rsid w:val="0074315C"/>
    <w:rsid w:val="00743164"/>
    <w:rsid w:val="00743D87"/>
    <w:rsid w:val="00744D52"/>
    <w:rsid w:val="00745E23"/>
    <w:rsid w:val="007460E1"/>
    <w:rsid w:val="00746AB4"/>
    <w:rsid w:val="00747D74"/>
    <w:rsid w:val="00747EB0"/>
    <w:rsid w:val="007501D5"/>
    <w:rsid w:val="00750305"/>
    <w:rsid w:val="00751389"/>
    <w:rsid w:val="0075220A"/>
    <w:rsid w:val="007526D8"/>
    <w:rsid w:val="00752AA2"/>
    <w:rsid w:val="00752DFC"/>
    <w:rsid w:val="0075380E"/>
    <w:rsid w:val="0075383C"/>
    <w:rsid w:val="00753DFC"/>
    <w:rsid w:val="00754768"/>
    <w:rsid w:val="007574B2"/>
    <w:rsid w:val="00757500"/>
    <w:rsid w:val="007577BC"/>
    <w:rsid w:val="00757F20"/>
    <w:rsid w:val="0076015F"/>
    <w:rsid w:val="00760CEC"/>
    <w:rsid w:val="00762150"/>
    <w:rsid w:val="00762C31"/>
    <w:rsid w:val="00763B35"/>
    <w:rsid w:val="007640A2"/>
    <w:rsid w:val="0076473F"/>
    <w:rsid w:val="00764A60"/>
    <w:rsid w:val="00764B8D"/>
    <w:rsid w:val="00765172"/>
    <w:rsid w:val="00765676"/>
    <w:rsid w:val="00765C37"/>
    <w:rsid w:val="007661C0"/>
    <w:rsid w:val="00766F4D"/>
    <w:rsid w:val="00767113"/>
    <w:rsid w:val="00767581"/>
    <w:rsid w:val="007679B9"/>
    <w:rsid w:val="00767AA3"/>
    <w:rsid w:val="007702C4"/>
    <w:rsid w:val="0077036F"/>
    <w:rsid w:val="0077239B"/>
    <w:rsid w:val="0077257E"/>
    <w:rsid w:val="007729E2"/>
    <w:rsid w:val="0077329C"/>
    <w:rsid w:val="00774122"/>
    <w:rsid w:val="007745A4"/>
    <w:rsid w:val="00774F6D"/>
    <w:rsid w:val="00775992"/>
    <w:rsid w:val="00776A68"/>
    <w:rsid w:val="00776C8E"/>
    <w:rsid w:val="00777FB7"/>
    <w:rsid w:val="00782746"/>
    <w:rsid w:val="0078284A"/>
    <w:rsid w:val="00782937"/>
    <w:rsid w:val="00783E1D"/>
    <w:rsid w:val="00784C0D"/>
    <w:rsid w:val="00784D1E"/>
    <w:rsid w:val="00784E83"/>
    <w:rsid w:val="00785421"/>
    <w:rsid w:val="00785C5F"/>
    <w:rsid w:val="00786091"/>
    <w:rsid w:val="007872EC"/>
    <w:rsid w:val="00787525"/>
    <w:rsid w:val="007876A3"/>
    <w:rsid w:val="00790546"/>
    <w:rsid w:val="00790B68"/>
    <w:rsid w:val="00791286"/>
    <w:rsid w:val="007912DE"/>
    <w:rsid w:val="00792687"/>
    <w:rsid w:val="00792C2F"/>
    <w:rsid w:val="00794460"/>
    <w:rsid w:val="00794819"/>
    <w:rsid w:val="00795775"/>
    <w:rsid w:val="00795C14"/>
    <w:rsid w:val="00797787"/>
    <w:rsid w:val="007A0209"/>
    <w:rsid w:val="007A0BD8"/>
    <w:rsid w:val="007A11B2"/>
    <w:rsid w:val="007A13DB"/>
    <w:rsid w:val="007A1B4C"/>
    <w:rsid w:val="007A2097"/>
    <w:rsid w:val="007A3166"/>
    <w:rsid w:val="007A337C"/>
    <w:rsid w:val="007A33BF"/>
    <w:rsid w:val="007A4761"/>
    <w:rsid w:val="007A493F"/>
    <w:rsid w:val="007A4A2D"/>
    <w:rsid w:val="007A5747"/>
    <w:rsid w:val="007A5966"/>
    <w:rsid w:val="007A5987"/>
    <w:rsid w:val="007A69E7"/>
    <w:rsid w:val="007A6ABF"/>
    <w:rsid w:val="007A7E45"/>
    <w:rsid w:val="007B01AD"/>
    <w:rsid w:val="007B07B6"/>
    <w:rsid w:val="007B0A7F"/>
    <w:rsid w:val="007B2068"/>
    <w:rsid w:val="007B20E3"/>
    <w:rsid w:val="007B237A"/>
    <w:rsid w:val="007B2E76"/>
    <w:rsid w:val="007B33E9"/>
    <w:rsid w:val="007B3AB6"/>
    <w:rsid w:val="007B4326"/>
    <w:rsid w:val="007B43F1"/>
    <w:rsid w:val="007B452C"/>
    <w:rsid w:val="007B5AD1"/>
    <w:rsid w:val="007B6AA3"/>
    <w:rsid w:val="007B6F77"/>
    <w:rsid w:val="007B70BA"/>
    <w:rsid w:val="007B7294"/>
    <w:rsid w:val="007B72DC"/>
    <w:rsid w:val="007C07AB"/>
    <w:rsid w:val="007C0962"/>
    <w:rsid w:val="007C10AF"/>
    <w:rsid w:val="007C1CA1"/>
    <w:rsid w:val="007C1E11"/>
    <w:rsid w:val="007C2BE5"/>
    <w:rsid w:val="007C2D13"/>
    <w:rsid w:val="007C2D64"/>
    <w:rsid w:val="007C325D"/>
    <w:rsid w:val="007C3BA7"/>
    <w:rsid w:val="007C4364"/>
    <w:rsid w:val="007C453F"/>
    <w:rsid w:val="007C4C54"/>
    <w:rsid w:val="007C4E5F"/>
    <w:rsid w:val="007C6DD4"/>
    <w:rsid w:val="007C7206"/>
    <w:rsid w:val="007C74BB"/>
    <w:rsid w:val="007D02F6"/>
    <w:rsid w:val="007D09D3"/>
    <w:rsid w:val="007D1C25"/>
    <w:rsid w:val="007D26D9"/>
    <w:rsid w:val="007D3A90"/>
    <w:rsid w:val="007D4BC7"/>
    <w:rsid w:val="007D5D1D"/>
    <w:rsid w:val="007D71C2"/>
    <w:rsid w:val="007E0264"/>
    <w:rsid w:val="007E0E5E"/>
    <w:rsid w:val="007E1074"/>
    <w:rsid w:val="007E1706"/>
    <w:rsid w:val="007E17CD"/>
    <w:rsid w:val="007E208A"/>
    <w:rsid w:val="007E214B"/>
    <w:rsid w:val="007E217E"/>
    <w:rsid w:val="007E2292"/>
    <w:rsid w:val="007E26E2"/>
    <w:rsid w:val="007E370D"/>
    <w:rsid w:val="007E3FB3"/>
    <w:rsid w:val="007E43C6"/>
    <w:rsid w:val="007E45B5"/>
    <w:rsid w:val="007E4F11"/>
    <w:rsid w:val="007E55B3"/>
    <w:rsid w:val="007E58BF"/>
    <w:rsid w:val="007E5E9A"/>
    <w:rsid w:val="007E6C72"/>
    <w:rsid w:val="007E78F3"/>
    <w:rsid w:val="007F1D62"/>
    <w:rsid w:val="007F1FD4"/>
    <w:rsid w:val="007F2021"/>
    <w:rsid w:val="007F2DE8"/>
    <w:rsid w:val="007F3425"/>
    <w:rsid w:val="007F3728"/>
    <w:rsid w:val="007F37A3"/>
    <w:rsid w:val="007F4114"/>
    <w:rsid w:val="007F5929"/>
    <w:rsid w:val="007F5B15"/>
    <w:rsid w:val="007F7462"/>
    <w:rsid w:val="007F76C2"/>
    <w:rsid w:val="008001C5"/>
    <w:rsid w:val="008011DD"/>
    <w:rsid w:val="00802616"/>
    <w:rsid w:val="0080343E"/>
    <w:rsid w:val="008038A7"/>
    <w:rsid w:val="008039A1"/>
    <w:rsid w:val="00803A64"/>
    <w:rsid w:val="00803BA2"/>
    <w:rsid w:val="00804275"/>
    <w:rsid w:val="00804654"/>
    <w:rsid w:val="008048B6"/>
    <w:rsid w:val="00804C8C"/>
    <w:rsid w:val="00806379"/>
    <w:rsid w:val="00807001"/>
    <w:rsid w:val="00807060"/>
    <w:rsid w:val="008070C2"/>
    <w:rsid w:val="00807978"/>
    <w:rsid w:val="00810829"/>
    <w:rsid w:val="008116BC"/>
    <w:rsid w:val="00811E9B"/>
    <w:rsid w:val="00812BD2"/>
    <w:rsid w:val="00812F89"/>
    <w:rsid w:val="00813AD1"/>
    <w:rsid w:val="00813D35"/>
    <w:rsid w:val="00813F58"/>
    <w:rsid w:val="00813FB0"/>
    <w:rsid w:val="00814B7A"/>
    <w:rsid w:val="0081511C"/>
    <w:rsid w:val="00816A58"/>
    <w:rsid w:val="00816D70"/>
    <w:rsid w:val="008176E7"/>
    <w:rsid w:val="00817B0F"/>
    <w:rsid w:val="00817F5A"/>
    <w:rsid w:val="00817FCB"/>
    <w:rsid w:val="00821140"/>
    <w:rsid w:val="00821365"/>
    <w:rsid w:val="008213FC"/>
    <w:rsid w:val="00825813"/>
    <w:rsid w:val="00825A10"/>
    <w:rsid w:val="00825C4E"/>
    <w:rsid w:val="0082620D"/>
    <w:rsid w:val="00826713"/>
    <w:rsid w:val="00826BD9"/>
    <w:rsid w:val="00827374"/>
    <w:rsid w:val="00827C3C"/>
    <w:rsid w:val="00830209"/>
    <w:rsid w:val="0083055D"/>
    <w:rsid w:val="00830C64"/>
    <w:rsid w:val="008314D9"/>
    <w:rsid w:val="00831722"/>
    <w:rsid w:val="00831761"/>
    <w:rsid w:val="00831B4F"/>
    <w:rsid w:val="00832474"/>
    <w:rsid w:val="00832BC7"/>
    <w:rsid w:val="0083368C"/>
    <w:rsid w:val="00833A9A"/>
    <w:rsid w:val="00833C13"/>
    <w:rsid w:val="00833E5A"/>
    <w:rsid w:val="00834103"/>
    <w:rsid w:val="008345BB"/>
    <w:rsid w:val="00834D9D"/>
    <w:rsid w:val="00835058"/>
    <w:rsid w:val="00835732"/>
    <w:rsid w:val="00835793"/>
    <w:rsid w:val="0083774B"/>
    <w:rsid w:val="00837D0D"/>
    <w:rsid w:val="0084084F"/>
    <w:rsid w:val="00840B73"/>
    <w:rsid w:val="00841E68"/>
    <w:rsid w:val="00842192"/>
    <w:rsid w:val="00842316"/>
    <w:rsid w:val="008432BB"/>
    <w:rsid w:val="0084339F"/>
    <w:rsid w:val="00843966"/>
    <w:rsid w:val="0084410B"/>
    <w:rsid w:val="008448C7"/>
    <w:rsid w:val="00844E11"/>
    <w:rsid w:val="00845C66"/>
    <w:rsid w:val="00846AA5"/>
    <w:rsid w:val="00847417"/>
    <w:rsid w:val="00847EA0"/>
    <w:rsid w:val="00847FB9"/>
    <w:rsid w:val="008507B8"/>
    <w:rsid w:val="00853442"/>
    <w:rsid w:val="00854367"/>
    <w:rsid w:val="00854D1F"/>
    <w:rsid w:val="00856513"/>
    <w:rsid w:val="00856655"/>
    <w:rsid w:val="0085675B"/>
    <w:rsid w:val="00856781"/>
    <w:rsid w:val="00857B16"/>
    <w:rsid w:val="00857C64"/>
    <w:rsid w:val="00857D34"/>
    <w:rsid w:val="0086028C"/>
    <w:rsid w:val="00861828"/>
    <w:rsid w:val="008619DD"/>
    <w:rsid w:val="00861BAB"/>
    <w:rsid w:val="00861F1A"/>
    <w:rsid w:val="00862462"/>
    <w:rsid w:val="008639D0"/>
    <w:rsid w:val="00863EF0"/>
    <w:rsid w:val="00864F0C"/>
    <w:rsid w:val="00865A8F"/>
    <w:rsid w:val="0086651F"/>
    <w:rsid w:val="0086779C"/>
    <w:rsid w:val="00867A18"/>
    <w:rsid w:val="00867A51"/>
    <w:rsid w:val="00867F13"/>
    <w:rsid w:val="00870664"/>
    <w:rsid w:val="0087091E"/>
    <w:rsid w:val="00870D01"/>
    <w:rsid w:val="008712BC"/>
    <w:rsid w:val="00871B43"/>
    <w:rsid w:val="00871E61"/>
    <w:rsid w:val="00872956"/>
    <w:rsid w:val="00873410"/>
    <w:rsid w:val="00873551"/>
    <w:rsid w:val="008735A4"/>
    <w:rsid w:val="00873E02"/>
    <w:rsid w:val="0087409E"/>
    <w:rsid w:val="0087423F"/>
    <w:rsid w:val="00874701"/>
    <w:rsid w:val="00874BB9"/>
    <w:rsid w:val="00875867"/>
    <w:rsid w:val="008759B3"/>
    <w:rsid w:val="00875FE9"/>
    <w:rsid w:val="00876612"/>
    <w:rsid w:val="0087704A"/>
    <w:rsid w:val="008771BF"/>
    <w:rsid w:val="008776D1"/>
    <w:rsid w:val="00877FFB"/>
    <w:rsid w:val="008802D4"/>
    <w:rsid w:val="00880DB2"/>
    <w:rsid w:val="00881402"/>
    <w:rsid w:val="008816DD"/>
    <w:rsid w:val="00881A49"/>
    <w:rsid w:val="00881B57"/>
    <w:rsid w:val="008830A0"/>
    <w:rsid w:val="008838C1"/>
    <w:rsid w:val="00883A49"/>
    <w:rsid w:val="00883DB0"/>
    <w:rsid w:val="00884B28"/>
    <w:rsid w:val="0088510F"/>
    <w:rsid w:val="008854BB"/>
    <w:rsid w:val="00885623"/>
    <w:rsid w:val="00885A0D"/>
    <w:rsid w:val="00886A10"/>
    <w:rsid w:val="00886E6A"/>
    <w:rsid w:val="00886E6E"/>
    <w:rsid w:val="0088731E"/>
    <w:rsid w:val="00890B4B"/>
    <w:rsid w:val="00890C42"/>
    <w:rsid w:val="00891548"/>
    <w:rsid w:val="00891D08"/>
    <w:rsid w:val="00891F16"/>
    <w:rsid w:val="0089257A"/>
    <w:rsid w:val="00892B2B"/>
    <w:rsid w:val="0089324D"/>
    <w:rsid w:val="008933D7"/>
    <w:rsid w:val="00893470"/>
    <w:rsid w:val="00893740"/>
    <w:rsid w:val="008941E3"/>
    <w:rsid w:val="00895095"/>
    <w:rsid w:val="00895BD3"/>
    <w:rsid w:val="00895C95"/>
    <w:rsid w:val="00895FC3"/>
    <w:rsid w:val="0089721F"/>
    <w:rsid w:val="008975C1"/>
    <w:rsid w:val="0089780C"/>
    <w:rsid w:val="008A0646"/>
    <w:rsid w:val="008A1509"/>
    <w:rsid w:val="008A16D7"/>
    <w:rsid w:val="008A189D"/>
    <w:rsid w:val="008A32B3"/>
    <w:rsid w:val="008A3536"/>
    <w:rsid w:val="008A371A"/>
    <w:rsid w:val="008A371C"/>
    <w:rsid w:val="008A3ED0"/>
    <w:rsid w:val="008A4622"/>
    <w:rsid w:val="008A47AE"/>
    <w:rsid w:val="008A480B"/>
    <w:rsid w:val="008A4978"/>
    <w:rsid w:val="008A5782"/>
    <w:rsid w:val="008A5AD9"/>
    <w:rsid w:val="008A5D90"/>
    <w:rsid w:val="008A60F0"/>
    <w:rsid w:val="008A66DF"/>
    <w:rsid w:val="008A738D"/>
    <w:rsid w:val="008A780E"/>
    <w:rsid w:val="008B054B"/>
    <w:rsid w:val="008B2169"/>
    <w:rsid w:val="008B2F66"/>
    <w:rsid w:val="008B3243"/>
    <w:rsid w:val="008B36DD"/>
    <w:rsid w:val="008B3E2C"/>
    <w:rsid w:val="008B4002"/>
    <w:rsid w:val="008B455A"/>
    <w:rsid w:val="008B4653"/>
    <w:rsid w:val="008B46FD"/>
    <w:rsid w:val="008B48B7"/>
    <w:rsid w:val="008B50FB"/>
    <w:rsid w:val="008B52BD"/>
    <w:rsid w:val="008B64A9"/>
    <w:rsid w:val="008B69A3"/>
    <w:rsid w:val="008B6E1B"/>
    <w:rsid w:val="008B722F"/>
    <w:rsid w:val="008C04AB"/>
    <w:rsid w:val="008C0602"/>
    <w:rsid w:val="008C0F11"/>
    <w:rsid w:val="008C1563"/>
    <w:rsid w:val="008C15DE"/>
    <w:rsid w:val="008C1F7C"/>
    <w:rsid w:val="008C242C"/>
    <w:rsid w:val="008C30DE"/>
    <w:rsid w:val="008C44DA"/>
    <w:rsid w:val="008C4F5A"/>
    <w:rsid w:val="008C5333"/>
    <w:rsid w:val="008C5457"/>
    <w:rsid w:val="008C59CA"/>
    <w:rsid w:val="008C5CA6"/>
    <w:rsid w:val="008C665E"/>
    <w:rsid w:val="008C6B03"/>
    <w:rsid w:val="008C7058"/>
    <w:rsid w:val="008C7645"/>
    <w:rsid w:val="008C79F2"/>
    <w:rsid w:val="008D06AD"/>
    <w:rsid w:val="008D086A"/>
    <w:rsid w:val="008D0A52"/>
    <w:rsid w:val="008D0E7D"/>
    <w:rsid w:val="008D1968"/>
    <w:rsid w:val="008D1B1F"/>
    <w:rsid w:val="008D2E12"/>
    <w:rsid w:val="008D3408"/>
    <w:rsid w:val="008D42CD"/>
    <w:rsid w:val="008D50FE"/>
    <w:rsid w:val="008D51A8"/>
    <w:rsid w:val="008D587B"/>
    <w:rsid w:val="008D599F"/>
    <w:rsid w:val="008D603C"/>
    <w:rsid w:val="008D657E"/>
    <w:rsid w:val="008D6676"/>
    <w:rsid w:val="008D7B8C"/>
    <w:rsid w:val="008D7E13"/>
    <w:rsid w:val="008E0484"/>
    <w:rsid w:val="008E080B"/>
    <w:rsid w:val="008E10FF"/>
    <w:rsid w:val="008E1E3A"/>
    <w:rsid w:val="008E27FD"/>
    <w:rsid w:val="008E3397"/>
    <w:rsid w:val="008E358D"/>
    <w:rsid w:val="008E3FC2"/>
    <w:rsid w:val="008E589A"/>
    <w:rsid w:val="008E652E"/>
    <w:rsid w:val="008E6594"/>
    <w:rsid w:val="008E6C06"/>
    <w:rsid w:val="008E6E8F"/>
    <w:rsid w:val="008E6EA7"/>
    <w:rsid w:val="008E7129"/>
    <w:rsid w:val="008E7565"/>
    <w:rsid w:val="008E7973"/>
    <w:rsid w:val="008F0052"/>
    <w:rsid w:val="008F039D"/>
    <w:rsid w:val="008F0A77"/>
    <w:rsid w:val="008F0EBD"/>
    <w:rsid w:val="008F10EE"/>
    <w:rsid w:val="008F1B0B"/>
    <w:rsid w:val="008F1E2C"/>
    <w:rsid w:val="008F1E7B"/>
    <w:rsid w:val="008F29CE"/>
    <w:rsid w:val="008F4A54"/>
    <w:rsid w:val="008F52BD"/>
    <w:rsid w:val="008F5683"/>
    <w:rsid w:val="008F5721"/>
    <w:rsid w:val="008F5CFF"/>
    <w:rsid w:val="008F67D8"/>
    <w:rsid w:val="008F69A7"/>
    <w:rsid w:val="008F717B"/>
    <w:rsid w:val="008F7541"/>
    <w:rsid w:val="008F7852"/>
    <w:rsid w:val="008F7B5E"/>
    <w:rsid w:val="00900594"/>
    <w:rsid w:val="009005BB"/>
    <w:rsid w:val="00900FBB"/>
    <w:rsid w:val="009015C8"/>
    <w:rsid w:val="009029D4"/>
    <w:rsid w:val="009029F0"/>
    <w:rsid w:val="00903254"/>
    <w:rsid w:val="0090369A"/>
    <w:rsid w:val="00903A4D"/>
    <w:rsid w:val="00903E96"/>
    <w:rsid w:val="009040EB"/>
    <w:rsid w:val="00904483"/>
    <w:rsid w:val="0090463D"/>
    <w:rsid w:val="00904E3E"/>
    <w:rsid w:val="009053DE"/>
    <w:rsid w:val="00905400"/>
    <w:rsid w:val="009054DB"/>
    <w:rsid w:val="009056C4"/>
    <w:rsid w:val="00905DAE"/>
    <w:rsid w:val="00906728"/>
    <w:rsid w:val="00906BAF"/>
    <w:rsid w:val="00906C4D"/>
    <w:rsid w:val="00906F50"/>
    <w:rsid w:val="00907DC0"/>
    <w:rsid w:val="00907E4A"/>
    <w:rsid w:val="00910AFB"/>
    <w:rsid w:val="009112FD"/>
    <w:rsid w:val="00912BCA"/>
    <w:rsid w:val="00912CA2"/>
    <w:rsid w:val="00912F77"/>
    <w:rsid w:val="00913414"/>
    <w:rsid w:val="00913F54"/>
    <w:rsid w:val="00915658"/>
    <w:rsid w:val="009156E4"/>
    <w:rsid w:val="00915A31"/>
    <w:rsid w:val="00916597"/>
    <w:rsid w:val="00916714"/>
    <w:rsid w:val="00916D14"/>
    <w:rsid w:val="00917243"/>
    <w:rsid w:val="0092013C"/>
    <w:rsid w:val="00920910"/>
    <w:rsid w:val="009210FE"/>
    <w:rsid w:val="0092116E"/>
    <w:rsid w:val="00921B08"/>
    <w:rsid w:val="00921C47"/>
    <w:rsid w:val="00922127"/>
    <w:rsid w:val="00922702"/>
    <w:rsid w:val="009237E8"/>
    <w:rsid w:val="00923939"/>
    <w:rsid w:val="0092421C"/>
    <w:rsid w:val="00924FC9"/>
    <w:rsid w:val="00925041"/>
    <w:rsid w:val="00925DD2"/>
    <w:rsid w:val="009273B0"/>
    <w:rsid w:val="009274AA"/>
    <w:rsid w:val="00927A8C"/>
    <w:rsid w:val="00927B28"/>
    <w:rsid w:val="009300E4"/>
    <w:rsid w:val="009306E3"/>
    <w:rsid w:val="00930D3D"/>
    <w:rsid w:val="00931271"/>
    <w:rsid w:val="00931AD1"/>
    <w:rsid w:val="00931DCB"/>
    <w:rsid w:val="009323D7"/>
    <w:rsid w:val="009324EB"/>
    <w:rsid w:val="009329C4"/>
    <w:rsid w:val="00933AEF"/>
    <w:rsid w:val="00933CDA"/>
    <w:rsid w:val="00933EC2"/>
    <w:rsid w:val="00933FFD"/>
    <w:rsid w:val="0093495D"/>
    <w:rsid w:val="009363A7"/>
    <w:rsid w:val="00936B25"/>
    <w:rsid w:val="00940089"/>
    <w:rsid w:val="009408F7"/>
    <w:rsid w:val="00940972"/>
    <w:rsid w:val="009426A8"/>
    <w:rsid w:val="00942992"/>
    <w:rsid w:val="009436F0"/>
    <w:rsid w:val="00943B4D"/>
    <w:rsid w:val="00943C7D"/>
    <w:rsid w:val="00943DB6"/>
    <w:rsid w:val="0094534D"/>
    <w:rsid w:val="00945514"/>
    <w:rsid w:val="009456CD"/>
    <w:rsid w:val="0094570E"/>
    <w:rsid w:val="009457A5"/>
    <w:rsid w:val="00946B73"/>
    <w:rsid w:val="009470DF"/>
    <w:rsid w:val="00947F5B"/>
    <w:rsid w:val="0095055D"/>
    <w:rsid w:val="009505AA"/>
    <w:rsid w:val="009505C0"/>
    <w:rsid w:val="00950D5B"/>
    <w:rsid w:val="00952388"/>
    <w:rsid w:val="00952398"/>
    <w:rsid w:val="00952692"/>
    <w:rsid w:val="009528DB"/>
    <w:rsid w:val="00952E22"/>
    <w:rsid w:val="0095333A"/>
    <w:rsid w:val="009533E4"/>
    <w:rsid w:val="00953A0C"/>
    <w:rsid w:val="00953A8B"/>
    <w:rsid w:val="00953AE3"/>
    <w:rsid w:val="009546D9"/>
    <w:rsid w:val="00954FBE"/>
    <w:rsid w:val="0095530F"/>
    <w:rsid w:val="0095532A"/>
    <w:rsid w:val="00955589"/>
    <w:rsid w:val="00955637"/>
    <w:rsid w:val="00955931"/>
    <w:rsid w:val="00956052"/>
    <w:rsid w:val="0095665B"/>
    <w:rsid w:val="00956C7D"/>
    <w:rsid w:val="00956D1E"/>
    <w:rsid w:val="0095755A"/>
    <w:rsid w:val="009579B2"/>
    <w:rsid w:val="00960313"/>
    <w:rsid w:val="00960B56"/>
    <w:rsid w:val="009611B5"/>
    <w:rsid w:val="009617D5"/>
    <w:rsid w:val="0096188E"/>
    <w:rsid w:val="00961E24"/>
    <w:rsid w:val="00962603"/>
    <w:rsid w:val="00962BCF"/>
    <w:rsid w:val="00963111"/>
    <w:rsid w:val="0096375C"/>
    <w:rsid w:val="00963DEA"/>
    <w:rsid w:val="00963E42"/>
    <w:rsid w:val="00964C54"/>
    <w:rsid w:val="00964E15"/>
    <w:rsid w:val="0096560A"/>
    <w:rsid w:val="0096603D"/>
    <w:rsid w:val="009675FC"/>
    <w:rsid w:val="00967B81"/>
    <w:rsid w:val="0097052E"/>
    <w:rsid w:val="009705DD"/>
    <w:rsid w:val="00970E27"/>
    <w:rsid w:val="009710A1"/>
    <w:rsid w:val="00971783"/>
    <w:rsid w:val="00971CB5"/>
    <w:rsid w:val="00971CF0"/>
    <w:rsid w:val="00972474"/>
    <w:rsid w:val="00972B42"/>
    <w:rsid w:val="00972C1C"/>
    <w:rsid w:val="0097396F"/>
    <w:rsid w:val="009746F7"/>
    <w:rsid w:val="00974DF9"/>
    <w:rsid w:val="00974EC7"/>
    <w:rsid w:val="009754BD"/>
    <w:rsid w:val="00975A07"/>
    <w:rsid w:val="00975A7C"/>
    <w:rsid w:val="00976622"/>
    <w:rsid w:val="0097704F"/>
    <w:rsid w:val="00977365"/>
    <w:rsid w:val="00981C86"/>
    <w:rsid w:val="00983635"/>
    <w:rsid w:val="0098432F"/>
    <w:rsid w:val="00984D51"/>
    <w:rsid w:val="00984DDC"/>
    <w:rsid w:val="0098528A"/>
    <w:rsid w:val="009855E1"/>
    <w:rsid w:val="00985D06"/>
    <w:rsid w:val="00986514"/>
    <w:rsid w:val="00986C4C"/>
    <w:rsid w:val="00986EF4"/>
    <w:rsid w:val="009876E6"/>
    <w:rsid w:val="00987799"/>
    <w:rsid w:val="00987874"/>
    <w:rsid w:val="0099241A"/>
    <w:rsid w:val="00992CFB"/>
    <w:rsid w:val="00992DA5"/>
    <w:rsid w:val="00993AED"/>
    <w:rsid w:val="0099469E"/>
    <w:rsid w:val="00994872"/>
    <w:rsid w:val="009948ED"/>
    <w:rsid w:val="00994906"/>
    <w:rsid w:val="009957C4"/>
    <w:rsid w:val="00995EFD"/>
    <w:rsid w:val="009961F3"/>
    <w:rsid w:val="00996E0A"/>
    <w:rsid w:val="00996E89"/>
    <w:rsid w:val="00997135"/>
    <w:rsid w:val="009975F8"/>
    <w:rsid w:val="009979D0"/>
    <w:rsid w:val="00997A89"/>
    <w:rsid w:val="009A0730"/>
    <w:rsid w:val="009A0CC5"/>
    <w:rsid w:val="009A1448"/>
    <w:rsid w:val="009A1CFB"/>
    <w:rsid w:val="009A279B"/>
    <w:rsid w:val="009A2F2E"/>
    <w:rsid w:val="009A31F7"/>
    <w:rsid w:val="009A4744"/>
    <w:rsid w:val="009A49CB"/>
    <w:rsid w:val="009A5155"/>
    <w:rsid w:val="009A566B"/>
    <w:rsid w:val="009A7260"/>
    <w:rsid w:val="009A7831"/>
    <w:rsid w:val="009A7B76"/>
    <w:rsid w:val="009B1670"/>
    <w:rsid w:val="009B194E"/>
    <w:rsid w:val="009B1D92"/>
    <w:rsid w:val="009B1F2D"/>
    <w:rsid w:val="009B2DDB"/>
    <w:rsid w:val="009B3707"/>
    <w:rsid w:val="009B3A5E"/>
    <w:rsid w:val="009B3A84"/>
    <w:rsid w:val="009B56E4"/>
    <w:rsid w:val="009B5881"/>
    <w:rsid w:val="009B63E0"/>
    <w:rsid w:val="009B66C3"/>
    <w:rsid w:val="009B70C5"/>
    <w:rsid w:val="009B70FE"/>
    <w:rsid w:val="009B79F1"/>
    <w:rsid w:val="009C01A2"/>
    <w:rsid w:val="009C113D"/>
    <w:rsid w:val="009C1438"/>
    <w:rsid w:val="009C1D38"/>
    <w:rsid w:val="009C2304"/>
    <w:rsid w:val="009C243C"/>
    <w:rsid w:val="009C24A2"/>
    <w:rsid w:val="009C2629"/>
    <w:rsid w:val="009C263C"/>
    <w:rsid w:val="009C2D67"/>
    <w:rsid w:val="009C2FE1"/>
    <w:rsid w:val="009C2FF5"/>
    <w:rsid w:val="009C3A7B"/>
    <w:rsid w:val="009C448D"/>
    <w:rsid w:val="009C4D7B"/>
    <w:rsid w:val="009C4F12"/>
    <w:rsid w:val="009C50D9"/>
    <w:rsid w:val="009C6C3E"/>
    <w:rsid w:val="009C770D"/>
    <w:rsid w:val="009C7BBB"/>
    <w:rsid w:val="009D093F"/>
    <w:rsid w:val="009D0A22"/>
    <w:rsid w:val="009D12FD"/>
    <w:rsid w:val="009D136B"/>
    <w:rsid w:val="009D16E5"/>
    <w:rsid w:val="009D2673"/>
    <w:rsid w:val="009D2C8C"/>
    <w:rsid w:val="009D5312"/>
    <w:rsid w:val="009D55F0"/>
    <w:rsid w:val="009D562A"/>
    <w:rsid w:val="009D6C79"/>
    <w:rsid w:val="009D6E7E"/>
    <w:rsid w:val="009D6F5B"/>
    <w:rsid w:val="009D75E1"/>
    <w:rsid w:val="009D7AD7"/>
    <w:rsid w:val="009E1726"/>
    <w:rsid w:val="009E173D"/>
    <w:rsid w:val="009E1885"/>
    <w:rsid w:val="009E1F17"/>
    <w:rsid w:val="009E2C30"/>
    <w:rsid w:val="009E2E4B"/>
    <w:rsid w:val="009E338E"/>
    <w:rsid w:val="009E3C6D"/>
    <w:rsid w:val="009E49F9"/>
    <w:rsid w:val="009E4B6A"/>
    <w:rsid w:val="009E51BC"/>
    <w:rsid w:val="009E6A39"/>
    <w:rsid w:val="009E6AC4"/>
    <w:rsid w:val="009E7694"/>
    <w:rsid w:val="009E76AC"/>
    <w:rsid w:val="009F0071"/>
    <w:rsid w:val="009F024C"/>
    <w:rsid w:val="009F1103"/>
    <w:rsid w:val="009F1643"/>
    <w:rsid w:val="009F166E"/>
    <w:rsid w:val="009F1E45"/>
    <w:rsid w:val="009F2333"/>
    <w:rsid w:val="009F34AD"/>
    <w:rsid w:val="009F387C"/>
    <w:rsid w:val="009F3E75"/>
    <w:rsid w:val="009F4906"/>
    <w:rsid w:val="009F4D84"/>
    <w:rsid w:val="009F50B9"/>
    <w:rsid w:val="009F5152"/>
    <w:rsid w:val="009F52BC"/>
    <w:rsid w:val="009F56F5"/>
    <w:rsid w:val="009F5837"/>
    <w:rsid w:val="009F5E1C"/>
    <w:rsid w:val="009F6194"/>
    <w:rsid w:val="009F63B1"/>
    <w:rsid w:val="009F6F65"/>
    <w:rsid w:val="009F7C42"/>
    <w:rsid w:val="00A00335"/>
    <w:rsid w:val="00A004CC"/>
    <w:rsid w:val="00A01B1E"/>
    <w:rsid w:val="00A02556"/>
    <w:rsid w:val="00A025A2"/>
    <w:rsid w:val="00A031AD"/>
    <w:rsid w:val="00A03930"/>
    <w:rsid w:val="00A04344"/>
    <w:rsid w:val="00A05288"/>
    <w:rsid w:val="00A05831"/>
    <w:rsid w:val="00A0609A"/>
    <w:rsid w:val="00A062B8"/>
    <w:rsid w:val="00A07010"/>
    <w:rsid w:val="00A077B5"/>
    <w:rsid w:val="00A07924"/>
    <w:rsid w:val="00A07C35"/>
    <w:rsid w:val="00A103B7"/>
    <w:rsid w:val="00A1086A"/>
    <w:rsid w:val="00A109B0"/>
    <w:rsid w:val="00A11A02"/>
    <w:rsid w:val="00A11A75"/>
    <w:rsid w:val="00A11BBF"/>
    <w:rsid w:val="00A12E45"/>
    <w:rsid w:val="00A13022"/>
    <w:rsid w:val="00A13396"/>
    <w:rsid w:val="00A138D3"/>
    <w:rsid w:val="00A13CF0"/>
    <w:rsid w:val="00A14649"/>
    <w:rsid w:val="00A146AD"/>
    <w:rsid w:val="00A14AB1"/>
    <w:rsid w:val="00A14DD9"/>
    <w:rsid w:val="00A15058"/>
    <w:rsid w:val="00A155CB"/>
    <w:rsid w:val="00A1588F"/>
    <w:rsid w:val="00A158AA"/>
    <w:rsid w:val="00A15BBD"/>
    <w:rsid w:val="00A16C45"/>
    <w:rsid w:val="00A16C74"/>
    <w:rsid w:val="00A20505"/>
    <w:rsid w:val="00A21F3D"/>
    <w:rsid w:val="00A22BDB"/>
    <w:rsid w:val="00A237AF"/>
    <w:rsid w:val="00A23B73"/>
    <w:rsid w:val="00A23D43"/>
    <w:rsid w:val="00A23D65"/>
    <w:rsid w:val="00A23FE2"/>
    <w:rsid w:val="00A242C2"/>
    <w:rsid w:val="00A245B2"/>
    <w:rsid w:val="00A24889"/>
    <w:rsid w:val="00A24BCB"/>
    <w:rsid w:val="00A25385"/>
    <w:rsid w:val="00A25F82"/>
    <w:rsid w:val="00A2614D"/>
    <w:rsid w:val="00A26180"/>
    <w:rsid w:val="00A26406"/>
    <w:rsid w:val="00A26634"/>
    <w:rsid w:val="00A2673B"/>
    <w:rsid w:val="00A26ADF"/>
    <w:rsid w:val="00A26E6B"/>
    <w:rsid w:val="00A27A16"/>
    <w:rsid w:val="00A27D6C"/>
    <w:rsid w:val="00A27EB6"/>
    <w:rsid w:val="00A3030B"/>
    <w:rsid w:val="00A306CA"/>
    <w:rsid w:val="00A30833"/>
    <w:rsid w:val="00A3096F"/>
    <w:rsid w:val="00A30DE5"/>
    <w:rsid w:val="00A31E7F"/>
    <w:rsid w:val="00A31F9C"/>
    <w:rsid w:val="00A333E6"/>
    <w:rsid w:val="00A33A99"/>
    <w:rsid w:val="00A33B3A"/>
    <w:rsid w:val="00A33B9B"/>
    <w:rsid w:val="00A347FB"/>
    <w:rsid w:val="00A34A47"/>
    <w:rsid w:val="00A35092"/>
    <w:rsid w:val="00A35177"/>
    <w:rsid w:val="00A357A8"/>
    <w:rsid w:val="00A35F27"/>
    <w:rsid w:val="00A36D37"/>
    <w:rsid w:val="00A36F1F"/>
    <w:rsid w:val="00A371DB"/>
    <w:rsid w:val="00A3734C"/>
    <w:rsid w:val="00A37EE4"/>
    <w:rsid w:val="00A416C9"/>
    <w:rsid w:val="00A42197"/>
    <w:rsid w:val="00A43D67"/>
    <w:rsid w:val="00A440DA"/>
    <w:rsid w:val="00A44A2F"/>
    <w:rsid w:val="00A44D73"/>
    <w:rsid w:val="00A44DA8"/>
    <w:rsid w:val="00A45C56"/>
    <w:rsid w:val="00A45C86"/>
    <w:rsid w:val="00A46241"/>
    <w:rsid w:val="00A46638"/>
    <w:rsid w:val="00A46A01"/>
    <w:rsid w:val="00A46E4A"/>
    <w:rsid w:val="00A4706F"/>
    <w:rsid w:val="00A47438"/>
    <w:rsid w:val="00A475A3"/>
    <w:rsid w:val="00A5037A"/>
    <w:rsid w:val="00A50505"/>
    <w:rsid w:val="00A52373"/>
    <w:rsid w:val="00A52A20"/>
    <w:rsid w:val="00A52EDF"/>
    <w:rsid w:val="00A53E99"/>
    <w:rsid w:val="00A54ABE"/>
    <w:rsid w:val="00A54C3A"/>
    <w:rsid w:val="00A555AF"/>
    <w:rsid w:val="00A55682"/>
    <w:rsid w:val="00A55D23"/>
    <w:rsid w:val="00A55DB1"/>
    <w:rsid w:val="00A5607D"/>
    <w:rsid w:val="00A5620D"/>
    <w:rsid w:val="00A56620"/>
    <w:rsid w:val="00A56ABE"/>
    <w:rsid w:val="00A56D81"/>
    <w:rsid w:val="00A56F98"/>
    <w:rsid w:val="00A574C1"/>
    <w:rsid w:val="00A60692"/>
    <w:rsid w:val="00A60C94"/>
    <w:rsid w:val="00A60CA0"/>
    <w:rsid w:val="00A61CB8"/>
    <w:rsid w:val="00A62BD9"/>
    <w:rsid w:val="00A62BF4"/>
    <w:rsid w:val="00A62CE8"/>
    <w:rsid w:val="00A6324F"/>
    <w:rsid w:val="00A64A7E"/>
    <w:rsid w:val="00A64BBF"/>
    <w:rsid w:val="00A64C9B"/>
    <w:rsid w:val="00A6565A"/>
    <w:rsid w:val="00A657FD"/>
    <w:rsid w:val="00A65E47"/>
    <w:rsid w:val="00A65F60"/>
    <w:rsid w:val="00A6623D"/>
    <w:rsid w:val="00A67041"/>
    <w:rsid w:val="00A6707F"/>
    <w:rsid w:val="00A67683"/>
    <w:rsid w:val="00A701B0"/>
    <w:rsid w:val="00A7082B"/>
    <w:rsid w:val="00A709EA"/>
    <w:rsid w:val="00A71D7E"/>
    <w:rsid w:val="00A73C3B"/>
    <w:rsid w:val="00A744CC"/>
    <w:rsid w:val="00A751D8"/>
    <w:rsid w:val="00A75205"/>
    <w:rsid w:val="00A75327"/>
    <w:rsid w:val="00A762E3"/>
    <w:rsid w:val="00A76B04"/>
    <w:rsid w:val="00A76F34"/>
    <w:rsid w:val="00A775E0"/>
    <w:rsid w:val="00A777BF"/>
    <w:rsid w:val="00A77DCE"/>
    <w:rsid w:val="00A800C1"/>
    <w:rsid w:val="00A80437"/>
    <w:rsid w:val="00A805B1"/>
    <w:rsid w:val="00A807BF"/>
    <w:rsid w:val="00A80BEB"/>
    <w:rsid w:val="00A81722"/>
    <w:rsid w:val="00A81F18"/>
    <w:rsid w:val="00A8366C"/>
    <w:rsid w:val="00A83673"/>
    <w:rsid w:val="00A8378C"/>
    <w:rsid w:val="00A84013"/>
    <w:rsid w:val="00A84069"/>
    <w:rsid w:val="00A84679"/>
    <w:rsid w:val="00A8467F"/>
    <w:rsid w:val="00A850E1"/>
    <w:rsid w:val="00A852B6"/>
    <w:rsid w:val="00A85764"/>
    <w:rsid w:val="00A85D6F"/>
    <w:rsid w:val="00A869D0"/>
    <w:rsid w:val="00A86A84"/>
    <w:rsid w:val="00A86E6F"/>
    <w:rsid w:val="00A87193"/>
    <w:rsid w:val="00A87610"/>
    <w:rsid w:val="00A9028C"/>
    <w:rsid w:val="00A9122C"/>
    <w:rsid w:val="00A91395"/>
    <w:rsid w:val="00A91A59"/>
    <w:rsid w:val="00A91FB9"/>
    <w:rsid w:val="00A92D25"/>
    <w:rsid w:val="00A93382"/>
    <w:rsid w:val="00A938D4"/>
    <w:rsid w:val="00A93F59"/>
    <w:rsid w:val="00A94020"/>
    <w:rsid w:val="00A94373"/>
    <w:rsid w:val="00A9539C"/>
    <w:rsid w:val="00A961C3"/>
    <w:rsid w:val="00A96E49"/>
    <w:rsid w:val="00A97205"/>
    <w:rsid w:val="00A9777B"/>
    <w:rsid w:val="00AA0861"/>
    <w:rsid w:val="00AA31DC"/>
    <w:rsid w:val="00AA378E"/>
    <w:rsid w:val="00AA39BC"/>
    <w:rsid w:val="00AA3C9D"/>
    <w:rsid w:val="00AA6817"/>
    <w:rsid w:val="00AA6A8D"/>
    <w:rsid w:val="00AA70FE"/>
    <w:rsid w:val="00AA781C"/>
    <w:rsid w:val="00AB027B"/>
    <w:rsid w:val="00AB13A6"/>
    <w:rsid w:val="00AB2030"/>
    <w:rsid w:val="00AB2487"/>
    <w:rsid w:val="00AB2D75"/>
    <w:rsid w:val="00AB2D95"/>
    <w:rsid w:val="00AB32E9"/>
    <w:rsid w:val="00AB3CA7"/>
    <w:rsid w:val="00AB4323"/>
    <w:rsid w:val="00AB4E1A"/>
    <w:rsid w:val="00AB4EC5"/>
    <w:rsid w:val="00AB5264"/>
    <w:rsid w:val="00AB567B"/>
    <w:rsid w:val="00AB59B6"/>
    <w:rsid w:val="00AC0172"/>
    <w:rsid w:val="00AC0E73"/>
    <w:rsid w:val="00AC12D4"/>
    <w:rsid w:val="00AC1974"/>
    <w:rsid w:val="00AC25A2"/>
    <w:rsid w:val="00AC408E"/>
    <w:rsid w:val="00AC5419"/>
    <w:rsid w:val="00AC5678"/>
    <w:rsid w:val="00AC583A"/>
    <w:rsid w:val="00AC6055"/>
    <w:rsid w:val="00AC6182"/>
    <w:rsid w:val="00AC6C0A"/>
    <w:rsid w:val="00AC7F2E"/>
    <w:rsid w:val="00AD00C2"/>
    <w:rsid w:val="00AD0432"/>
    <w:rsid w:val="00AD0E51"/>
    <w:rsid w:val="00AD1040"/>
    <w:rsid w:val="00AD10BD"/>
    <w:rsid w:val="00AD12ED"/>
    <w:rsid w:val="00AD16B6"/>
    <w:rsid w:val="00AD16E6"/>
    <w:rsid w:val="00AD26E9"/>
    <w:rsid w:val="00AD33FB"/>
    <w:rsid w:val="00AD3DD1"/>
    <w:rsid w:val="00AD3F17"/>
    <w:rsid w:val="00AD4629"/>
    <w:rsid w:val="00AD4718"/>
    <w:rsid w:val="00AD4BC0"/>
    <w:rsid w:val="00AD4C5D"/>
    <w:rsid w:val="00AD571B"/>
    <w:rsid w:val="00AD580E"/>
    <w:rsid w:val="00AD59B2"/>
    <w:rsid w:val="00AD624C"/>
    <w:rsid w:val="00AD6D42"/>
    <w:rsid w:val="00AD7186"/>
    <w:rsid w:val="00AD7727"/>
    <w:rsid w:val="00AD7A78"/>
    <w:rsid w:val="00AD7B46"/>
    <w:rsid w:val="00AD7CA6"/>
    <w:rsid w:val="00AE02D6"/>
    <w:rsid w:val="00AE0C3B"/>
    <w:rsid w:val="00AE0EC7"/>
    <w:rsid w:val="00AE1101"/>
    <w:rsid w:val="00AE1286"/>
    <w:rsid w:val="00AE14D5"/>
    <w:rsid w:val="00AE1AE2"/>
    <w:rsid w:val="00AE1BC1"/>
    <w:rsid w:val="00AE1E70"/>
    <w:rsid w:val="00AE2D22"/>
    <w:rsid w:val="00AE35C0"/>
    <w:rsid w:val="00AE3F2C"/>
    <w:rsid w:val="00AE4387"/>
    <w:rsid w:val="00AE5A22"/>
    <w:rsid w:val="00AE5B77"/>
    <w:rsid w:val="00AE5DE0"/>
    <w:rsid w:val="00AE61B6"/>
    <w:rsid w:val="00AE6269"/>
    <w:rsid w:val="00AE67EE"/>
    <w:rsid w:val="00AE69EE"/>
    <w:rsid w:val="00AE7650"/>
    <w:rsid w:val="00AE7B06"/>
    <w:rsid w:val="00AE7D1F"/>
    <w:rsid w:val="00AE7E87"/>
    <w:rsid w:val="00AF01E0"/>
    <w:rsid w:val="00AF18D3"/>
    <w:rsid w:val="00AF2563"/>
    <w:rsid w:val="00AF2CEE"/>
    <w:rsid w:val="00AF351A"/>
    <w:rsid w:val="00AF384E"/>
    <w:rsid w:val="00AF3BEF"/>
    <w:rsid w:val="00AF3ED6"/>
    <w:rsid w:val="00AF458C"/>
    <w:rsid w:val="00AF5A9F"/>
    <w:rsid w:val="00AF6249"/>
    <w:rsid w:val="00AF624B"/>
    <w:rsid w:val="00AF6F33"/>
    <w:rsid w:val="00AF7C65"/>
    <w:rsid w:val="00B0049A"/>
    <w:rsid w:val="00B00979"/>
    <w:rsid w:val="00B01146"/>
    <w:rsid w:val="00B018BB"/>
    <w:rsid w:val="00B019AF"/>
    <w:rsid w:val="00B01FE5"/>
    <w:rsid w:val="00B02287"/>
    <w:rsid w:val="00B034FA"/>
    <w:rsid w:val="00B0362D"/>
    <w:rsid w:val="00B03B1D"/>
    <w:rsid w:val="00B04174"/>
    <w:rsid w:val="00B04796"/>
    <w:rsid w:val="00B057F5"/>
    <w:rsid w:val="00B0590C"/>
    <w:rsid w:val="00B05A47"/>
    <w:rsid w:val="00B067CB"/>
    <w:rsid w:val="00B06C04"/>
    <w:rsid w:val="00B10BB0"/>
    <w:rsid w:val="00B10D89"/>
    <w:rsid w:val="00B10FE0"/>
    <w:rsid w:val="00B1122D"/>
    <w:rsid w:val="00B115BA"/>
    <w:rsid w:val="00B115CE"/>
    <w:rsid w:val="00B12D2D"/>
    <w:rsid w:val="00B12D4F"/>
    <w:rsid w:val="00B12ED1"/>
    <w:rsid w:val="00B12F84"/>
    <w:rsid w:val="00B1339C"/>
    <w:rsid w:val="00B13414"/>
    <w:rsid w:val="00B141A7"/>
    <w:rsid w:val="00B14650"/>
    <w:rsid w:val="00B1467F"/>
    <w:rsid w:val="00B15D2F"/>
    <w:rsid w:val="00B164E9"/>
    <w:rsid w:val="00B16C51"/>
    <w:rsid w:val="00B16E92"/>
    <w:rsid w:val="00B2069C"/>
    <w:rsid w:val="00B21F98"/>
    <w:rsid w:val="00B22379"/>
    <w:rsid w:val="00B22A4D"/>
    <w:rsid w:val="00B22A6C"/>
    <w:rsid w:val="00B22D2F"/>
    <w:rsid w:val="00B22DCD"/>
    <w:rsid w:val="00B2392F"/>
    <w:rsid w:val="00B2476C"/>
    <w:rsid w:val="00B2498A"/>
    <w:rsid w:val="00B24A58"/>
    <w:rsid w:val="00B254EF"/>
    <w:rsid w:val="00B25574"/>
    <w:rsid w:val="00B259CA"/>
    <w:rsid w:val="00B259E5"/>
    <w:rsid w:val="00B25A4F"/>
    <w:rsid w:val="00B25FB4"/>
    <w:rsid w:val="00B260E9"/>
    <w:rsid w:val="00B26591"/>
    <w:rsid w:val="00B2677F"/>
    <w:rsid w:val="00B26AF0"/>
    <w:rsid w:val="00B26BD8"/>
    <w:rsid w:val="00B26C39"/>
    <w:rsid w:val="00B26D67"/>
    <w:rsid w:val="00B31110"/>
    <w:rsid w:val="00B31276"/>
    <w:rsid w:val="00B31392"/>
    <w:rsid w:val="00B3151B"/>
    <w:rsid w:val="00B320F2"/>
    <w:rsid w:val="00B32415"/>
    <w:rsid w:val="00B32B16"/>
    <w:rsid w:val="00B332E5"/>
    <w:rsid w:val="00B34322"/>
    <w:rsid w:val="00B35542"/>
    <w:rsid w:val="00B35671"/>
    <w:rsid w:val="00B3659E"/>
    <w:rsid w:val="00B375F2"/>
    <w:rsid w:val="00B37C48"/>
    <w:rsid w:val="00B402BE"/>
    <w:rsid w:val="00B40941"/>
    <w:rsid w:val="00B40A93"/>
    <w:rsid w:val="00B40B84"/>
    <w:rsid w:val="00B41A62"/>
    <w:rsid w:val="00B425E6"/>
    <w:rsid w:val="00B42C91"/>
    <w:rsid w:val="00B43161"/>
    <w:rsid w:val="00B4359A"/>
    <w:rsid w:val="00B44265"/>
    <w:rsid w:val="00B45DB9"/>
    <w:rsid w:val="00B46841"/>
    <w:rsid w:val="00B468F1"/>
    <w:rsid w:val="00B46CFD"/>
    <w:rsid w:val="00B470D7"/>
    <w:rsid w:val="00B47133"/>
    <w:rsid w:val="00B47222"/>
    <w:rsid w:val="00B47A66"/>
    <w:rsid w:val="00B47A96"/>
    <w:rsid w:val="00B47CEF"/>
    <w:rsid w:val="00B47D0D"/>
    <w:rsid w:val="00B47D64"/>
    <w:rsid w:val="00B5085C"/>
    <w:rsid w:val="00B50A9E"/>
    <w:rsid w:val="00B50AAB"/>
    <w:rsid w:val="00B511D8"/>
    <w:rsid w:val="00B51369"/>
    <w:rsid w:val="00B51996"/>
    <w:rsid w:val="00B519B3"/>
    <w:rsid w:val="00B51A08"/>
    <w:rsid w:val="00B51F68"/>
    <w:rsid w:val="00B52483"/>
    <w:rsid w:val="00B5251E"/>
    <w:rsid w:val="00B527CD"/>
    <w:rsid w:val="00B52F30"/>
    <w:rsid w:val="00B5391B"/>
    <w:rsid w:val="00B53D3F"/>
    <w:rsid w:val="00B543E0"/>
    <w:rsid w:val="00B558A1"/>
    <w:rsid w:val="00B56543"/>
    <w:rsid w:val="00B56A00"/>
    <w:rsid w:val="00B56B28"/>
    <w:rsid w:val="00B56E10"/>
    <w:rsid w:val="00B572DA"/>
    <w:rsid w:val="00B57AC9"/>
    <w:rsid w:val="00B57B99"/>
    <w:rsid w:val="00B57EC5"/>
    <w:rsid w:val="00B607FD"/>
    <w:rsid w:val="00B60B50"/>
    <w:rsid w:val="00B61310"/>
    <w:rsid w:val="00B6186A"/>
    <w:rsid w:val="00B625CC"/>
    <w:rsid w:val="00B62B6A"/>
    <w:rsid w:val="00B62C35"/>
    <w:rsid w:val="00B62E33"/>
    <w:rsid w:val="00B62F71"/>
    <w:rsid w:val="00B633C1"/>
    <w:rsid w:val="00B63697"/>
    <w:rsid w:val="00B63804"/>
    <w:rsid w:val="00B639B8"/>
    <w:rsid w:val="00B640D7"/>
    <w:rsid w:val="00B644D4"/>
    <w:rsid w:val="00B64AAE"/>
    <w:rsid w:val="00B653A2"/>
    <w:rsid w:val="00B653F9"/>
    <w:rsid w:val="00B65586"/>
    <w:rsid w:val="00B65795"/>
    <w:rsid w:val="00B66156"/>
    <w:rsid w:val="00B6670B"/>
    <w:rsid w:val="00B674DA"/>
    <w:rsid w:val="00B67823"/>
    <w:rsid w:val="00B70A59"/>
    <w:rsid w:val="00B71783"/>
    <w:rsid w:val="00B72389"/>
    <w:rsid w:val="00B72B9A"/>
    <w:rsid w:val="00B72C4F"/>
    <w:rsid w:val="00B738F8"/>
    <w:rsid w:val="00B73B9E"/>
    <w:rsid w:val="00B73E7A"/>
    <w:rsid w:val="00B744A0"/>
    <w:rsid w:val="00B74DA8"/>
    <w:rsid w:val="00B7618D"/>
    <w:rsid w:val="00B76A10"/>
    <w:rsid w:val="00B7742C"/>
    <w:rsid w:val="00B802B7"/>
    <w:rsid w:val="00B8071A"/>
    <w:rsid w:val="00B814CD"/>
    <w:rsid w:val="00B81589"/>
    <w:rsid w:val="00B8197A"/>
    <w:rsid w:val="00B8222B"/>
    <w:rsid w:val="00B8264A"/>
    <w:rsid w:val="00B83FCE"/>
    <w:rsid w:val="00B84253"/>
    <w:rsid w:val="00B84901"/>
    <w:rsid w:val="00B851BD"/>
    <w:rsid w:val="00B85E4D"/>
    <w:rsid w:val="00B85F45"/>
    <w:rsid w:val="00B8634C"/>
    <w:rsid w:val="00B86635"/>
    <w:rsid w:val="00B8684F"/>
    <w:rsid w:val="00B86BD3"/>
    <w:rsid w:val="00B87C94"/>
    <w:rsid w:val="00B87D1E"/>
    <w:rsid w:val="00B91D75"/>
    <w:rsid w:val="00B92604"/>
    <w:rsid w:val="00B92A98"/>
    <w:rsid w:val="00B93030"/>
    <w:rsid w:val="00B93B71"/>
    <w:rsid w:val="00B93EEF"/>
    <w:rsid w:val="00B94541"/>
    <w:rsid w:val="00B95724"/>
    <w:rsid w:val="00B95EBF"/>
    <w:rsid w:val="00B9642F"/>
    <w:rsid w:val="00B96777"/>
    <w:rsid w:val="00B97177"/>
    <w:rsid w:val="00B97C1D"/>
    <w:rsid w:val="00BA0506"/>
    <w:rsid w:val="00BA1384"/>
    <w:rsid w:val="00BA144A"/>
    <w:rsid w:val="00BA14F7"/>
    <w:rsid w:val="00BA19A4"/>
    <w:rsid w:val="00BA1E27"/>
    <w:rsid w:val="00BA28E8"/>
    <w:rsid w:val="00BA356D"/>
    <w:rsid w:val="00BA37EA"/>
    <w:rsid w:val="00BA405D"/>
    <w:rsid w:val="00BA41F4"/>
    <w:rsid w:val="00BA4311"/>
    <w:rsid w:val="00BA4FEE"/>
    <w:rsid w:val="00BA578A"/>
    <w:rsid w:val="00BA589F"/>
    <w:rsid w:val="00BA5B97"/>
    <w:rsid w:val="00BA6403"/>
    <w:rsid w:val="00BA6770"/>
    <w:rsid w:val="00BA7121"/>
    <w:rsid w:val="00BA7E93"/>
    <w:rsid w:val="00BB08FF"/>
    <w:rsid w:val="00BB10BD"/>
    <w:rsid w:val="00BB142C"/>
    <w:rsid w:val="00BB1851"/>
    <w:rsid w:val="00BB26DD"/>
    <w:rsid w:val="00BB2F19"/>
    <w:rsid w:val="00BB33D9"/>
    <w:rsid w:val="00BB51C1"/>
    <w:rsid w:val="00BB5735"/>
    <w:rsid w:val="00BB6197"/>
    <w:rsid w:val="00BB65AA"/>
    <w:rsid w:val="00BB75A7"/>
    <w:rsid w:val="00BB76C0"/>
    <w:rsid w:val="00BB787D"/>
    <w:rsid w:val="00BB7956"/>
    <w:rsid w:val="00BC0056"/>
    <w:rsid w:val="00BC052C"/>
    <w:rsid w:val="00BC0559"/>
    <w:rsid w:val="00BC0843"/>
    <w:rsid w:val="00BC0D96"/>
    <w:rsid w:val="00BC198D"/>
    <w:rsid w:val="00BC1C0E"/>
    <w:rsid w:val="00BC3393"/>
    <w:rsid w:val="00BC445D"/>
    <w:rsid w:val="00BC4504"/>
    <w:rsid w:val="00BC4814"/>
    <w:rsid w:val="00BC4B65"/>
    <w:rsid w:val="00BC5C39"/>
    <w:rsid w:val="00BC5E08"/>
    <w:rsid w:val="00BC615F"/>
    <w:rsid w:val="00BC6B4C"/>
    <w:rsid w:val="00BD02D2"/>
    <w:rsid w:val="00BD2C19"/>
    <w:rsid w:val="00BD2CBA"/>
    <w:rsid w:val="00BD2E14"/>
    <w:rsid w:val="00BD34AF"/>
    <w:rsid w:val="00BD35B1"/>
    <w:rsid w:val="00BD35E0"/>
    <w:rsid w:val="00BD3842"/>
    <w:rsid w:val="00BD41E4"/>
    <w:rsid w:val="00BD4883"/>
    <w:rsid w:val="00BD48B7"/>
    <w:rsid w:val="00BD5423"/>
    <w:rsid w:val="00BD5979"/>
    <w:rsid w:val="00BD5A68"/>
    <w:rsid w:val="00BD609E"/>
    <w:rsid w:val="00BD657D"/>
    <w:rsid w:val="00BD6580"/>
    <w:rsid w:val="00BD6FD0"/>
    <w:rsid w:val="00BD70E2"/>
    <w:rsid w:val="00BE0428"/>
    <w:rsid w:val="00BE0543"/>
    <w:rsid w:val="00BE21DA"/>
    <w:rsid w:val="00BE2A67"/>
    <w:rsid w:val="00BE2D4B"/>
    <w:rsid w:val="00BE38A0"/>
    <w:rsid w:val="00BE40E3"/>
    <w:rsid w:val="00BE41A2"/>
    <w:rsid w:val="00BE426E"/>
    <w:rsid w:val="00BE49E6"/>
    <w:rsid w:val="00BE51ED"/>
    <w:rsid w:val="00BE526E"/>
    <w:rsid w:val="00BE540F"/>
    <w:rsid w:val="00BE5FE1"/>
    <w:rsid w:val="00BE603B"/>
    <w:rsid w:val="00BE6FB0"/>
    <w:rsid w:val="00BE73EF"/>
    <w:rsid w:val="00BE7ACA"/>
    <w:rsid w:val="00BE7FE7"/>
    <w:rsid w:val="00BF1BAF"/>
    <w:rsid w:val="00BF24B5"/>
    <w:rsid w:val="00BF27BD"/>
    <w:rsid w:val="00BF288C"/>
    <w:rsid w:val="00BF28C4"/>
    <w:rsid w:val="00BF2AB0"/>
    <w:rsid w:val="00BF36AE"/>
    <w:rsid w:val="00BF3C4C"/>
    <w:rsid w:val="00BF3C94"/>
    <w:rsid w:val="00BF3D2A"/>
    <w:rsid w:val="00BF3E95"/>
    <w:rsid w:val="00BF3F37"/>
    <w:rsid w:val="00BF4055"/>
    <w:rsid w:val="00BF43D9"/>
    <w:rsid w:val="00BF4CAA"/>
    <w:rsid w:val="00BF4D52"/>
    <w:rsid w:val="00BF5275"/>
    <w:rsid w:val="00BF59C8"/>
    <w:rsid w:val="00BF5B52"/>
    <w:rsid w:val="00BF5BE4"/>
    <w:rsid w:val="00BF5DA8"/>
    <w:rsid w:val="00BF6144"/>
    <w:rsid w:val="00BF62E7"/>
    <w:rsid w:val="00BF74B6"/>
    <w:rsid w:val="00BF7848"/>
    <w:rsid w:val="00C00B90"/>
    <w:rsid w:val="00C01CF0"/>
    <w:rsid w:val="00C02116"/>
    <w:rsid w:val="00C03971"/>
    <w:rsid w:val="00C03BB8"/>
    <w:rsid w:val="00C03BD3"/>
    <w:rsid w:val="00C042B1"/>
    <w:rsid w:val="00C04EA9"/>
    <w:rsid w:val="00C05FA5"/>
    <w:rsid w:val="00C06562"/>
    <w:rsid w:val="00C069A2"/>
    <w:rsid w:val="00C06C01"/>
    <w:rsid w:val="00C06E2A"/>
    <w:rsid w:val="00C072CA"/>
    <w:rsid w:val="00C075BA"/>
    <w:rsid w:val="00C076D2"/>
    <w:rsid w:val="00C07DBE"/>
    <w:rsid w:val="00C103BB"/>
    <w:rsid w:val="00C1353C"/>
    <w:rsid w:val="00C1387F"/>
    <w:rsid w:val="00C13A94"/>
    <w:rsid w:val="00C13B72"/>
    <w:rsid w:val="00C14826"/>
    <w:rsid w:val="00C14B92"/>
    <w:rsid w:val="00C14C49"/>
    <w:rsid w:val="00C15118"/>
    <w:rsid w:val="00C162A5"/>
    <w:rsid w:val="00C1669A"/>
    <w:rsid w:val="00C1757C"/>
    <w:rsid w:val="00C17812"/>
    <w:rsid w:val="00C20BB3"/>
    <w:rsid w:val="00C21FB7"/>
    <w:rsid w:val="00C22596"/>
    <w:rsid w:val="00C22836"/>
    <w:rsid w:val="00C22ED0"/>
    <w:rsid w:val="00C22F16"/>
    <w:rsid w:val="00C238EE"/>
    <w:rsid w:val="00C23D54"/>
    <w:rsid w:val="00C23E41"/>
    <w:rsid w:val="00C2432D"/>
    <w:rsid w:val="00C243B6"/>
    <w:rsid w:val="00C3074A"/>
    <w:rsid w:val="00C30B11"/>
    <w:rsid w:val="00C315B6"/>
    <w:rsid w:val="00C31FA9"/>
    <w:rsid w:val="00C327BF"/>
    <w:rsid w:val="00C332F9"/>
    <w:rsid w:val="00C33315"/>
    <w:rsid w:val="00C33DC6"/>
    <w:rsid w:val="00C34419"/>
    <w:rsid w:val="00C34E15"/>
    <w:rsid w:val="00C35138"/>
    <w:rsid w:val="00C35ED6"/>
    <w:rsid w:val="00C35F75"/>
    <w:rsid w:val="00C36931"/>
    <w:rsid w:val="00C36D18"/>
    <w:rsid w:val="00C3711E"/>
    <w:rsid w:val="00C4065A"/>
    <w:rsid w:val="00C40F36"/>
    <w:rsid w:val="00C41CD4"/>
    <w:rsid w:val="00C42033"/>
    <w:rsid w:val="00C42094"/>
    <w:rsid w:val="00C424C7"/>
    <w:rsid w:val="00C42950"/>
    <w:rsid w:val="00C42B94"/>
    <w:rsid w:val="00C42E48"/>
    <w:rsid w:val="00C43CBD"/>
    <w:rsid w:val="00C4424A"/>
    <w:rsid w:val="00C4475B"/>
    <w:rsid w:val="00C44992"/>
    <w:rsid w:val="00C4551E"/>
    <w:rsid w:val="00C4661E"/>
    <w:rsid w:val="00C47971"/>
    <w:rsid w:val="00C51486"/>
    <w:rsid w:val="00C52330"/>
    <w:rsid w:val="00C52791"/>
    <w:rsid w:val="00C52B42"/>
    <w:rsid w:val="00C52BE6"/>
    <w:rsid w:val="00C53862"/>
    <w:rsid w:val="00C53ACB"/>
    <w:rsid w:val="00C53B34"/>
    <w:rsid w:val="00C53B79"/>
    <w:rsid w:val="00C53BD2"/>
    <w:rsid w:val="00C53CBE"/>
    <w:rsid w:val="00C54039"/>
    <w:rsid w:val="00C54697"/>
    <w:rsid w:val="00C5546A"/>
    <w:rsid w:val="00C5591C"/>
    <w:rsid w:val="00C5748A"/>
    <w:rsid w:val="00C6055B"/>
    <w:rsid w:val="00C606A0"/>
    <w:rsid w:val="00C606C4"/>
    <w:rsid w:val="00C6141C"/>
    <w:rsid w:val="00C61C22"/>
    <w:rsid w:val="00C61DCD"/>
    <w:rsid w:val="00C62404"/>
    <w:rsid w:val="00C62962"/>
    <w:rsid w:val="00C62CC1"/>
    <w:rsid w:val="00C63340"/>
    <w:rsid w:val="00C6492B"/>
    <w:rsid w:val="00C6520E"/>
    <w:rsid w:val="00C6554B"/>
    <w:rsid w:val="00C65753"/>
    <w:rsid w:val="00C66238"/>
    <w:rsid w:val="00C66FF7"/>
    <w:rsid w:val="00C6723A"/>
    <w:rsid w:val="00C6749B"/>
    <w:rsid w:val="00C67F7E"/>
    <w:rsid w:val="00C70172"/>
    <w:rsid w:val="00C7024E"/>
    <w:rsid w:val="00C70548"/>
    <w:rsid w:val="00C71759"/>
    <w:rsid w:val="00C722C4"/>
    <w:rsid w:val="00C72CD2"/>
    <w:rsid w:val="00C72D58"/>
    <w:rsid w:val="00C7339C"/>
    <w:rsid w:val="00C73C6B"/>
    <w:rsid w:val="00C73FD9"/>
    <w:rsid w:val="00C7466E"/>
    <w:rsid w:val="00C763C3"/>
    <w:rsid w:val="00C76581"/>
    <w:rsid w:val="00C76ACD"/>
    <w:rsid w:val="00C76FE2"/>
    <w:rsid w:val="00C7703B"/>
    <w:rsid w:val="00C77BD0"/>
    <w:rsid w:val="00C80354"/>
    <w:rsid w:val="00C8035E"/>
    <w:rsid w:val="00C8045C"/>
    <w:rsid w:val="00C804EA"/>
    <w:rsid w:val="00C8197B"/>
    <w:rsid w:val="00C82669"/>
    <w:rsid w:val="00C82846"/>
    <w:rsid w:val="00C828AE"/>
    <w:rsid w:val="00C82EB1"/>
    <w:rsid w:val="00C83122"/>
    <w:rsid w:val="00C83608"/>
    <w:rsid w:val="00C8369D"/>
    <w:rsid w:val="00C83C83"/>
    <w:rsid w:val="00C83F46"/>
    <w:rsid w:val="00C84241"/>
    <w:rsid w:val="00C84915"/>
    <w:rsid w:val="00C84A1C"/>
    <w:rsid w:val="00C8518A"/>
    <w:rsid w:val="00C8594B"/>
    <w:rsid w:val="00C86605"/>
    <w:rsid w:val="00C866C8"/>
    <w:rsid w:val="00C870F3"/>
    <w:rsid w:val="00C8726D"/>
    <w:rsid w:val="00C874EE"/>
    <w:rsid w:val="00C8793E"/>
    <w:rsid w:val="00C87ED6"/>
    <w:rsid w:val="00C87F28"/>
    <w:rsid w:val="00C909F2"/>
    <w:rsid w:val="00C90C8D"/>
    <w:rsid w:val="00C910EB"/>
    <w:rsid w:val="00C9188B"/>
    <w:rsid w:val="00C924BE"/>
    <w:rsid w:val="00C932BF"/>
    <w:rsid w:val="00C93B6B"/>
    <w:rsid w:val="00C94D41"/>
    <w:rsid w:val="00C950D1"/>
    <w:rsid w:val="00C96A6A"/>
    <w:rsid w:val="00C9744D"/>
    <w:rsid w:val="00C97A36"/>
    <w:rsid w:val="00CA01C2"/>
    <w:rsid w:val="00CA0385"/>
    <w:rsid w:val="00CA0E67"/>
    <w:rsid w:val="00CA1B2B"/>
    <w:rsid w:val="00CA2103"/>
    <w:rsid w:val="00CA2215"/>
    <w:rsid w:val="00CA29FC"/>
    <w:rsid w:val="00CA2B9B"/>
    <w:rsid w:val="00CA311F"/>
    <w:rsid w:val="00CA335A"/>
    <w:rsid w:val="00CA3A84"/>
    <w:rsid w:val="00CA3C73"/>
    <w:rsid w:val="00CA41F6"/>
    <w:rsid w:val="00CA4575"/>
    <w:rsid w:val="00CA460B"/>
    <w:rsid w:val="00CA4D3C"/>
    <w:rsid w:val="00CA540A"/>
    <w:rsid w:val="00CA558D"/>
    <w:rsid w:val="00CA5A59"/>
    <w:rsid w:val="00CA5F2F"/>
    <w:rsid w:val="00CA6883"/>
    <w:rsid w:val="00CA7555"/>
    <w:rsid w:val="00CA763A"/>
    <w:rsid w:val="00CB031B"/>
    <w:rsid w:val="00CB0DC7"/>
    <w:rsid w:val="00CB130D"/>
    <w:rsid w:val="00CB15B0"/>
    <w:rsid w:val="00CB2545"/>
    <w:rsid w:val="00CB2629"/>
    <w:rsid w:val="00CB4802"/>
    <w:rsid w:val="00CB4DA3"/>
    <w:rsid w:val="00CB566E"/>
    <w:rsid w:val="00CB70A1"/>
    <w:rsid w:val="00CB70B8"/>
    <w:rsid w:val="00CC0061"/>
    <w:rsid w:val="00CC0705"/>
    <w:rsid w:val="00CC0D06"/>
    <w:rsid w:val="00CC15B1"/>
    <w:rsid w:val="00CC16EE"/>
    <w:rsid w:val="00CC1D3E"/>
    <w:rsid w:val="00CC2646"/>
    <w:rsid w:val="00CC2735"/>
    <w:rsid w:val="00CC2CF3"/>
    <w:rsid w:val="00CC31D9"/>
    <w:rsid w:val="00CC35CD"/>
    <w:rsid w:val="00CC3E53"/>
    <w:rsid w:val="00CC3FB7"/>
    <w:rsid w:val="00CC422D"/>
    <w:rsid w:val="00CC42FE"/>
    <w:rsid w:val="00CC4837"/>
    <w:rsid w:val="00CC48FF"/>
    <w:rsid w:val="00CC4DD4"/>
    <w:rsid w:val="00CC5A04"/>
    <w:rsid w:val="00CC5B5B"/>
    <w:rsid w:val="00CC60AF"/>
    <w:rsid w:val="00CC60F5"/>
    <w:rsid w:val="00CC636D"/>
    <w:rsid w:val="00CC67E3"/>
    <w:rsid w:val="00CC6B0A"/>
    <w:rsid w:val="00CC6BA1"/>
    <w:rsid w:val="00CC712F"/>
    <w:rsid w:val="00CC74C1"/>
    <w:rsid w:val="00CC756F"/>
    <w:rsid w:val="00CC775A"/>
    <w:rsid w:val="00CC7C1A"/>
    <w:rsid w:val="00CD0DD4"/>
    <w:rsid w:val="00CD1435"/>
    <w:rsid w:val="00CD299D"/>
    <w:rsid w:val="00CD3093"/>
    <w:rsid w:val="00CD4A18"/>
    <w:rsid w:val="00CD4B9B"/>
    <w:rsid w:val="00CD51FB"/>
    <w:rsid w:val="00CD5B93"/>
    <w:rsid w:val="00CD5EC6"/>
    <w:rsid w:val="00CD63D5"/>
    <w:rsid w:val="00CD7350"/>
    <w:rsid w:val="00CD75C5"/>
    <w:rsid w:val="00CD7E84"/>
    <w:rsid w:val="00CE0638"/>
    <w:rsid w:val="00CE0B11"/>
    <w:rsid w:val="00CE0BBA"/>
    <w:rsid w:val="00CE155F"/>
    <w:rsid w:val="00CE1890"/>
    <w:rsid w:val="00CE1BD1"/>
    <w:rsid w:val="00CE1E25"/>
    <w:rsid w:val="00CE1F53"/>
    <w:rsid w:val="00CE280A"/>
    <w:rsid w:val="00CE34A6"/>
    <w:rsid w:val="00CE462E"/>
    <w:rsid w:val="00CE4B94"/>
    <w:rsid w:val="00CE52C2"/>
    <w:rsid w:val="00CE52F3"/>
    <w:rsid w:val="00CE54B4"/>
    <w:rsid w:val="00CE55D1"/>
    <w:rsid w:val="00CE57A9"/>
    <w:rsid w:val="00CE5E5C"/>
    <w:rsid w:val="00CE6019"/>
    <w:rsid w:val="00CE6D12"/>
    <w:rsid w:val="00CE7489"/>
    <w:rsid w:val="00CE7932"/>
    <w:rsid w:val="00CE7972"/>
    <w:rsid w:val="00CE7A86"/>
    <w:rsid w:val="00CE7F3F"/>
    <w:rsid w:val="00CF03CF"/>
    <w:rsid w:val="00CF085E"/>
    <w:rsid w:val="00CF1504"/>
    <w:rsid w:val="00CF1CB8"/>
    <w:rsid w:val="00CF1D5C"/>
    <w:rsid w:val="00CF2CA5"/>
    <w:rsid w:val="00CF3431"/>
    <w:rsid w:val="00CF453F"/>
    <w:rsid w:val="00CF4907"/>
    <w:rsid w:val="00CF4DB1"/>
    <w:rsid w:val="00CF54BB"/>
    <w:rsid w:val="00CF5A00"/>
    <w:rsid w:val="00CF5DDA"/>
    <w:rsid w:val="00CF6394"/>
    <w:rsid w:val="00CF66F2"/>
    <w:rsid w:val="00CF6881"/>
    <w:rsid w:val="00CF696E"/>
    <w:rsid w:val="00CF73CC"/>
    <w:rsid w:val="00CF7843"/>
    <w:rsid w:val="00CF7BC9"/>
    <w:rsid w:val="00D0040F"/>
    <w:rsid w:val="00D00925"/>
    <w:rsid w:val="00D00A91"/>
    <w:rsid w:val="00D00ECA"/>
    <w:rsid w:val="00D0185B"/>
    <w:rsid w:val="00D02A6D"/>
    <w:rsid w:val="00D033C8"/>
    <w:rsid w:val="00D03E2C"/>
    <w:rsid w:val="00D041A7"/>
    <w:rsid w:val="00D0437D"/>
    <w:rsid w:val="00D04A6C"/>
    <w:rsid w:val="00D053B5"/>
    <w:rsid w:val="00D059D6"/>
    <w:rsid w:val="00D05F03"/>
    <w:rsid w:val="00D065D6"/>
    <w:rsid w:val="00D070C4"/>
    <w:rsid w:val="00D070F6"/>
    <w:rsid w:val="00D07126"/>
    <w:rsid w:val="00D07143"/>
    <w:rsid w:val="00D07A14"/>
    <w:rsid w:val="00D07C89"/>
    <w:rsid w:val="00D10091"/>
    <w:rsid w:val="00D10098"/>
    <w:rsid w:val="00D102A3"/>
    <w:rsid w:val="00D10AE5"/>
    <w:rsid w:val="00D10CE9"/>
    <w:rsid w:val="00D10D2A"/>
    <w:rsid w:val="00D10F35"/>
    <w:rsid w:val="00D11DCD"/>
    <w:rsid w:val="00D12585"/>
    <w:rsid w:val="00D12787"/>
    <w:rsid w:val="00D13079"/>
    <w:rsid w:val="00D13BB3"/>
    <w:rsid w:val="00D14E1D"/>
    <w:rsid w:val="00D14E3F"/>
    <w:rsid w:val="00D15EA3"/>
    <w:rsid w:val="00D1619C"/>
    <w:rsid w:val="00D17B73"/>
    <w:rsid w:val="00D17F6C"/>
    <w:rsid w:val="00D20DAD"/>
    <w:rsid w:val="00D20EB7"/>
    <w:rsid w:val="00D20F75"/>
    <w:rsid w:val="00D214F4"/>
    <w:rsid w:val="00D2163E"/>
    <w:rsid w:val="00D218F0"/>
    <w:rsid w:val="00D2325E"/>
    <w:rsid w:val="00D238E4"/>
    <w:rsid w:val="00D239C9"/>
    <w:rsid w:val="00D2422D"/>
    <w:rsid w:val="00D24D07"/>
    <w:rsid w:val="00D25E61"/>
    <w:rsid w:val="00D26DD4"/>
    <w:rsid w:val="00D27412"/>
    <w:rsid w:val="00D276FE"/>
    <w:rsid w:val="00D277B9"/>
    <w:rsid w:val="00D27EAE"/>
    <w:rsid w:val="00D3051A"/>
    <w:rsid w:val="00D30537"/>
    <w:rsid w:val="00D310FE"/>
    <w:rsid w:val="00D31F2C"/>
    <w:rsid w:val="00D321D4"/>
    <w:rsid w:val="00D3371C"/>
    <w:rsid w:val="00D34283"/>
    <w:rsid w:val="00D351BC"/>
    <w:rsid w:val="00D3583C"/>
    <w:rsid w:val="00D35891"/>
    <w:rsid w:val="00D362CC"/>
    <w:rsid w:val="00D367EC"/>
    <w:rsid w:val="00D36B92"/>
    <w:rsid w:val="00D36F04"/>
    <w:rsid w:val="00D36F7B"/>
    <w:rsid w:val="00D3714B"/>
    <w:rsid w:val="00D3734B"/>
    <w:rsid w:val="00D37F20"/>
    <w:rsid w:val="00D37F67"/>
    <w:rsid w:val="00D40B2C"/>
    <w:rsid w:val="00D40DED"/>
    <w:rsid w:val="00D414CC"/>
    <w:rsid w:val="00D4168D"/>
    <w:rsid w:val="00D417AA"/>
    <w:rsid w:val="00D41BE2"/>
    <w:rsid w:val="00D4214E"/>
    <w:rsid w:val="00D42DB5"/>
    <w:rsid w:val="00D43693"/>
    <w:rsid w:val="00D43AD4"/>
    <w:rsid w:val="00D43D5B"/>
    <w:rsid w:val="00D43DFC"/>
    <w:rsid w:val="00D43F6A"/>
    <w:rsid w:val="00D44255"/>
    <w:rsid w:val="00D448C0"/>
    <w:rsid w:val="00D450DF"/>
    <w:rsid w:val="00D45562"/>
    <w:rsid w:val="00D455A0"/>
    <w:rsid w:val="00D455E8"/>
    <w:rsid w:val="00D46DA8"/>
    <w:rsid w:val="00D46F52"/>
    <w:rsid w:val="00D47D40"/>
    <w:rsid w:val="00D5062D"/>
    <w:rsid w:val="00D50AD4"/>
    <w:rsid w:val="00D50DDD"/>
    <w:rsid w:val="00D5119D"/>
    <w:rsid w:val="00D51347"/>
    <w:rsid w:val="00D51349"/>
    <w:rsid w:val="00D5182B"/>
    <w:rsid w:val="00D528CC"/>
    <w:rsid w:val="00D52CC3"/>
    <w:rsid w:val="00D54963"/>
    <w:rsid w:val="00D55599"/>
    <w:rsid w:val="00D55872"/>
    <w:rsid w:val="00D57A75"/>
    <w:rsid w:val="00D60A16"/>
    <w:rsid w:val="00D6137B"/>
    <w:rsid w:val="00D626FD"/>
    <w:rsid w:val="00D62970"/>
    <w:rsid w:val="00D63DEC"/>
    <w:rsid w:val="00D64210"/>
    <w:rsid w:val="00D6538B"/>
    <w:rsid w:val="00D657A7"/>
    <w:rsid w:val="00D6584D"/>
    <w:rsid w:val="00D67420"/>
    <w:rsid w:val="00D67522"/>
    <w:rsid w:val="00D675E2"/>
    <w:rsid w:val="00D71D6B"/>
    <w:rsid w:val="00D720A0"/>
    <w:rsid w:val="00D7219D"/>
    <w:rsid w:val="00D72F56"/>
    <w:rsid w:val="00D7361F"/>
    <w:rsid w:val="00D73783"/>
    <w:rsid w:val="00D74A54"/>
    <w:rsid w:val="00D74E26"/>
    <w:rsid w:val="00D75210"/>
    <w:rsid w:val="00D7569D"/>
    <w:rsid w:val="00D75EA8"/>
    <w:rsid w:val="00D7652F"/>
    <w:rsid w:val="00D767DB"/>
    <w:rsid w:val="00D767FF"/>
    <w:rsid w:val="00D76BC3"/>
    <w:rsid w:val="00D76FD8"/>
    <w:rsid w:val="00D80182"/>
    <w:rsid w:val="00D80BC8"/>
    <w:rsid w:val="00D8112E"/>
    <w:rsid w:val="00D81704"/>
    <w:rsid w:val="00D82018"/>
    <w:rsid w:val="00D8205F"/>
    <w:rsid w:val="00D8234A"/>
    <w:rsid w:val="00D827A7"/>
    <w:rsid w:val="00D82A38"/>
    <w:rsid w:val="00D82BB8"/>
    <w:rsid w:val="00D82EA9"/>
    <w:rsid w:val="00D83261"/>
    <w:rsid w:val="00D83BB6"/>
    <w:rsid w:val="00D83F75"/>
    <w:rsid w:val="00D84036"/>
    <w:rsid w:val="00D84654"/>
    <w:rsid w:val="00D84F4E"/>
    <w:rsid w:val="00D851C4"/>
    <w:rsid w:val="00D85466"/>
    <w:rsid w:val="00D85676"/>
    <w:rsid w:val="00D86B11"/>
    <w:rsid w:val="00D8734A"/>
    <w:rsid w:val="00D87FCE"/>
    <w:rsid w:val="00D90548"/>
    <w:rsid w:val="00D90626"/>
    <w:rsid w:val="00D90A5C"/>
    <w:rsid w:val="00D90B3D"/>
    <w:rsid w:val="00D90BA3"/>
    <w:rsid w:val="00D91118"/>
    <w:rsid w:val="00D91678"/>
    <w:rsid w:val="00D91DA6"/>
    <w:rsid w:val="00D92154"/>
    <w:rsid w:val="00D92545"/>
    <w:rsid w:val="00D92AB5"/>
    <w:rsid w:val="00D92AD4"/>
    <w:rsid w:val="00D92C1F"/>
    <w:rsid w:val="00D92EBC"/>
    <w:rsid w:val="00D937AB"/>
    <w:rsid w:val="00D941A6"/>
    <w:rsid w:val="00D9507D"/>
    <w:rsid w:val="00D95887"/>
    <w:rsid w:val="00D96965"/>
    <w:rsid w:val="00D969F1"/>
    <w:rsid w:val="00DA07A4"/>
    <w:rsid w:val="00DA094B"/>
    <w:rsid w:val="00DA179D"/>
    <w:rsid w:val="00DA1D27"/>
    <w:rsid w:val="00DA48D2"/>
    <w:rsid w:val="00DA4981"/>
    <w:rsid w:val="00DA4AEC"/>
    <w:rsid w:val="00DA4B26"/>
    <w:rsid w:val="00DA4B44"/>
    <w:rsid w:val="00DA5934"/>
    <w:rsid w:val="00DA5CA9"/>
    <w:rsid w:val="00DA5F67"/>
    <w:rsid w:val="00DA643C"/>
    <w:rsid w:val="00DA6D64"/>
    <w:rsid w:val="00DA6F55"/>
    <w:rsid w:val="00DA7144"/>
    <w:rsid w:val="00DA7A3E"/>
    <w:rsid w:val="00DA7C0C"/>
    <w:rsid w:val="00DB0B06"/>
    <w:rsid w:val="00DB13A1"/>
    <w:rsid w:val="00DB18FD"/>
    <w:rsid w:val="00DB1A5C"/>
    <w:rsid w:val="00DB29A7"/>
    <w:rsid w:val="00DB3B90"/>
    <w:rsid w:val="00DB41D0"/>
    <w:rsid w:val="00DB4687"/>
    <w:rsid w:val="00DB4785"/>
    <w:rsid w:val="00DB5989"/>
    <w:rsid w:val="00DB5B5D"/>
    <w:rsid w:val="00DB679F"/>
    <w:rsid w:val="00DB73AA"/>
    <w:rsid w:val="00DB78D7"/>
    <w:rsid w:val="00DB79C5"/>
    <w:rsid w:val="00DC0E2B"/>
    <w:rsid w:val="00DC1603"/>
    <w:rsid w:val="00DC1992"/>
    <w:rsid w:val="00DC1BFD"/>
    <w:rsid w:val="00DC2B9D"/>
    <w:rsid w:val="00DC3078"/>
    <w:rsid w:val="00DC424D"/>
    <w:rsid w:val="00DC489A"/>
    <w:rsid w:val="00DC66E9"/>
    <w:rsid w:val="00DC6741"/>
    <w:rsid w:val="00DC7664"/>
    <w:rsid w:val="00DC7F23"/>
    <w:rsid w:val="00DD0A02"/>
    <w:rsid w:val="00DD0BBF"/>
    <w:rsid w:val="00DD16B5"/>
    <w:rsid w:val="00DD1C7C"/>
    <w:rsid w:val="00DD2FAD"/>
    <w:rsid w:val="00DD3C40"/>
    <w:rsid w:val="00DD494E"/>
    <w:rsid w:val="00DD4C56"/>
    <w:rsid w:val="00DD6374"/>
    <w:rsid w:val="00DD66E0"/>
    <w:rsid w:val="00DD6A1B"/>
    <w:rsid w:val="00DD726E"/>
    <w:rsid w:val="00DD7839"/>
    <w:rsid w:val="00DD7DD3"/>
    <w:rsid w:val="00DE0047"/>
    <w:rsid w:val="00DE006C"/>
    <w:rsid w:val="00DE0F55"/>
    <w:rsid w:val="00DE1348"/>
    <w:rsid w:val="00DE1C97"/>
    <w:rsid w:val="00DE2D74"/>
    <w:rsid w:val="00DE375E"/>
    <w:rsid w:val="00DE3976"/>
    <w:rsid w:val="00DE4BE7"/>
    <w:rsid w:val="00DE50AA"/>
    <w:rsid w:val="00DE51E5"/>
    <w:rsid w:val="00DE5333"/>
    <w:rsid w:val="00DE5CC1"/>
    <w:rsid w:val="00DE5D3E"/>
    <w:rsid w:val="00DE72F0"/>
    <w:rsid w:val="00DE74CF"/>
    <w:rsid w:val="00DE7517"/>
    <w:rsid w:val="00DE78BC"/>
    <w:rsid w:val="00DE79D3"/>
    <w:rsid w:val="00DF0094"/>
    <w:rsid w:val="00DF06C8"/>
    <w:rsid w:val="00DF11BA"/>
    <w:rsid w:val="00DF230D"/>
    <w:rsid w:val="00DF2CFE"/>
    <w:rsid w:val="00DF332D"/>
    <w:rsid w:val="00DF34A7"/>
    <w:rsid w:val="00DF3626"/>
    <w:rsid w:val="00DF3BBD"/>
    <w:rsid w:val="00DF5518"/>
    <w:rsid w:val="00DF6967"/>
    <w:rsid w:val="00DF72C2"/>
    <w:rsid w:val="00DF7926"/>
    <w:rsid w:val="00DF7B9D"/>
    <w:rsid w:val="00E00496"/>
    <w:rsid w:val="00E00BF3"/>
    <w:rsid w:val="00E01337"/>
    <w:rsid w:val="00E0184F"/>
    <w:rsid w:val="00E01B43"/>
    <w:rsid w:val="00E01C0F"/>
    <w:rsid w:val="00E03356"/>
    <w:rsid w:val="00E033AF"/>
    <w:rsid w:val="00E0421D"/>
    <w:rsid w:val="00E04F0F"/>
    <w:rsid w:val="00E05360"/>
    <w:rsid w:val="00E054A7"/>
    <w:rsid w:val="00E060F6"/>
    <w:rsid w:val="00E102E3"/>
    <w:rsid w:val="00E10453"/>
    <w:rsid w:val="00E1096C"/>
    <w:rsid w:val="00E10A88"/>
    <w:rsid w:val="00E10AA3"/>
    <w:rsid w:val="00E10D03"/>
    <w:rsid w:val="00E112DD"/>
    <w:rsid w:val="00E11C9A"/>
    <w:rsid w:val="00E11E91"/>
    <w:rsid w:val="00E120C6"/>
    <w:rsid w:val="00E12152"/>
    <w:rsid w:val="00E128B5"/>
    <w:rsid w:val="00E13247"/>
    <w:rsid w:val="00E13482"/>
    <w:rsid w:val="00E134B2"/>
    <w:rsid w:val="00E1381A"/>
    <w:rsid w:val="00E146DA"/>
    <w:rsid w:val="00E14E29"/>
    <w:rsid w:val="00E15B41"/>
    <w:rsid w:val="00E16061"/>
    <w:rsid w:val="00E1648D"/>
    <w:rsid w:val="00E1651D"/>
    <w:rsid w:val="00E16719"/>
    <w:rsid w:val="00E16E4C"/>
    <w:rsid w:val="00E20512"/>
    <w:rsid w:val="00E20FFE"/>
    <w:rsid w:val="00E217E4"/>
    <w:rsid w:val="00E22BB3"/>
    <w:rsid w:val="00E22D26"/>
    <w:rsid w:val="00E23619"/>
    <w:rsid w:val="00E247D0"/>
    <w:rsid w:val="00E24848"/>
    <w:rsid w:val="00E24932"/>
    <w:rsid w:val="00E2541F"/>
    <w:rsid w:val="00E266AC"/>
    <w:rsid w:val="00E268D3"/>
    <w:rsid w:val="00E26A71"/>
    <w:rsid w:val="00E26FB4"/>
    <w:rsid w:val="00E2720E"/>
    <w:rsid w:val="00E27EB9"/>
    <w:rsid w:val="00E309CD"/>
    <w:rsid w:val="00E3143C"/>
    <w:rsid w:val="00E3260A"/>
    <w:rsid w:val="00E3339D"/>
    <w:rsid w:val="00E33468"/>
    <w:rsid w:val="00E337F8"/>
    <w:rsid w:val="00E3409B"/>
    <w:rsid w:val="00E347A0"/>
    <w:rsid w:val="00E3501B"/>
    <w:rsid w:val="00E36410"/>
    <w:rsid w:val="00E3652F"/>
    <w:rsid w:val="00E368FA"/>
    <w:rsid w:val="00E36957"/>
    <w:rsid w:val="00E36D41"/>
    <w:rsid w:val="00E37C60"/>
    <w:rsid w:val="00E403FD"/>
    <w:rsid w:val="00E40661"/>
    <w:rsid w:val="00E4171A"/>
    <w:rsid w:val="00E4199B"/>
    <w:rsid w:val="00E42341"/>
    <w:rsid w:val="00E4283F"/>
    <w:rsid w:val="00E43B48"/>
    <w:rsid w:val="00E43ED0"/>
    <w:rsid w:val="00E44785"/>
    <w:rsid w:val="00E44D51"/>
    <w:rsid w:val="00E450A9"/>
    <w:rsid w:val="00E460DC"/>
    <w:rsid w:val="00E476A6"/>
    <w:rsid w:val="00E47DDF"/>
    <w:rsid w:val="00E50280"/>
    <w:rsid w:val="00E50E2D"/>
    <w:rsid w:val="00E50F3A"/>
    <w:rsid w:val="00E51494"/>
    <w:rsid w:val="00E51BB7"/>
    <w:rsid w:val="00E51CA6"/>
    <w:rsid w:val="00E51D1A"/>
    <w:rsid w:val="00E53166"/>
    <w:rsid w:val="00E53540"/>
    <w:rsid w:val="00E53E99"/>
    <w:rsid w:val="00E53FAB"/>
    <w:rsid w:val="00E54620"/>
    <w:rsid w:val="00E5540E"/>
    <w:rsid w:val="00E5550F"/>
    <w:rsid w:val="00E557B0"/>
    <w:rsid w:val="00E5657F"/>
    <w:rsid w:val="00E57593"/>
    <w:rsid w:val="00E5768B"/>
    <w:rsid w:val="00E578AC"/>
    <w:rsid w:val="00E60141"/>
    <w:rsid w:val="00E60319"/>
    <w:rsid w:val="00E60BA1"/>
    <w:rsid w:val="00E61327"/>
    <w:rsid w:val="00E617FC"/>
    <w:rsid w:val="00E618B0"/>
    <w:rsid w:val="00E62902"/>
    <w:rsid w:val="00E62D54"/>
    <w:rsid w:val="00E63117"/>
    <w:rsid w:val="00E637B8"/>
    <w:rsid w:val="00E63B26"/>
    <w:rsid w:val="00E63DC1"/>
    <w:rsid w:val="00E64067"/>
    <w:rsid w:val="00E64458"/>
    <w:rsid w:val="00E64CB6"/>
    <w:rsid w:val="00E651FE"/>
    <w:rsid w:val="00E6566D"/>
    <w:rsid w:val="00E65C4D"/>
    <w:rsid w:val="00E65CED"/>
    <w:rsid w:val="00E6657F"/>
    <w:rsid w:val="00E66D5A"/>
    <w:rsid w:val="00E672A2"/>
    <w:rsid w:val="00E673B1"/>
    <w:rsid w:val="00E67759"/>
    <w:rsid w:val="00E677BE"/>
    <w:rsid w:val="00E7076D"/>
    <w:rsid w:val="00E70988"/>
    <w:rsid w:val="00E71B4F"/>
    <w:rsid w:val="00E71E63"/>
    <w:rsid w:val="00E72BD1"/>
    <w:rsid w:val="00E734F6"/>
    <w:rsid w:val="00E737D8"/>
    <w:rsid w:val="00E73F3B"/>
    <w:rsid w:val="00E74EDC"/>
    <w:rsid w:val="00E757A6"/>
    <w:rsid w:val="00E75DBA"/>
    <w:rsid w:val="00E75F33"/>
    <w:rsid w:val="00E76149"/>
    <w:rsid w:val="00E7634F"/>
    <w:rsid w:val="00E7639F"/>
    <w:rsid w:val="00E80C0B"/>
    <w:rsid w:val="00E82EDE"/>
    <w:rsid w:val="00E8472E"/>
    <w:rsid w:val="00E84CD3"/>
    <w:rsid w:val="00E855E8"/>
    <w:rsid w:val="00E85E18"/>
    <w:rsid w:val="00E866E6"/>
    <w:rsid w:val="00E86B42"/>
    <w:rsid w:val="00E90971"/>
    <w:rsid w:val="00E914FE"/>
    <w:rsid w:val="00E92E62"/>
    <w:rsid w:val="00E93253"/>
    <w:rsid w:val="00E9350D"/>
    <w:rsid w:val="00E954AF"/>
    <w:rsid w:val="00E95B6B"/>
    <w:rsid w:val="00E969B5"/>
    <w:rsid w:val="00E97320"/>
    <w:rsid w:val="00E973E1"/>
    <w:rsid w:val="00E97C11"/>
    <w:rsid w:val="00E97EBE"/>
    <w:rsid w:val="00EA004C"/>
    <w:rsid w:val="00EA038E"/>
    <w:rsid w:val="00EA09C9"/>
    <w:rsid w:val="00EA1265"/>
    <w:rsid w:val="00EA1C1D"/>
    <w:rsid w:val="00EA1F63"/>
    <w:rsid w:val="00EA20F8"/>
    <w:rsid w:val="00EA2282"/>
    <w:rsid w:val="00EA29BE"/>
    <w:rsid w:val="00EA2C80"/>
    <w:rsid w:val="00EA3691"/>
    <w:rsid w:val="00EA3AF6"/>
    <w:rsid w:val="00EA3CCC"/>
    <w:rsid w:val="00EA4C66"/>
    <w:rsid w:val="00EA4F8F"/>
    <w:rsid w:val="00EA5AFA"/>
    <w:rsid w:val="00EA6511"/>
    <w:rsid w:val="00EA76AC"/>
    <w:rsid w:val="00EA78AC"/>
    <w:rsid w:val="00EA7BC2"/>
    <w:rsid w:val="00EB1284"/>
    <w:rsid w:val="00EB14C1"/>
    <w:rsid w:val="00EB18E3"/>
    <w:rsid w:val="00EB1CB9"/>
    <w:rsid w:val="00EB276D"/>
    <w:rsid w:val="00EB27C9"/>
    <w:rsid w:val="00EB2A69"/>
    <w:rsid w:val="00EB3CE6"/>
    <w:rsid w:val="00EB403F"/>
    <w:rsid w:val="00EB415B"/>
    <w:rsid w:val="00EB4694"/>
    <w:rsid w:val="00EB49BE"/>
    <w:rsid w:val="00EB4A07"/>
    <w:rsid w:val="00EB4AAF"/>
    <w:rsid w:val="00EB551F"/>
    <w:rsid w:val="00EB6D1E"/>
    <w:rsid w:val="00EC1851"/>
    <w:rsid w:val="00EC1C41"/>
    <w:rsid w:val="00EC24BA"/>
    <w:rsid w:val="00EC38BF"/>
    <w:rsid w:val="00EC39A9"/>
    <w:rsid w:val="00EC3CD2"/>
    <w:rsid w:val="00EC446F"/>
    <w:rsid w:val="00EC46F2"/>
    <w:rsid w:val="00EC691B"/>
    <w:rsid w:val="00EC6AEA"/>
    <w:rsid w:val="00EC74C6"/>
    <w:rsid w:val="00ED01D6"/>
    <w:rsid w:val="00ED071E"/>
    <w:rsid w:val="00ED0A6C"/>
    <w:rsid w:val="00ED0F19"/>
    <w:rsid w:val="00ED119C"/>
    <w:rsid w:val="00ED1519"/>
    <w:rsid w:val="00ED1EE4"/>
    <w:rsid w:val="00ED27CE"/>
    <w:rsid w:val="00ED34A5"/>
    <w:rsid w:val="00ED3979"/>
    <w:rsid w:val="00ED3F39"/>
    <w:rsid w:val="00ED407E"/>
    <w:rsid w:val="00ED410D"/>
    <w:rsid w:val="00ED4EF6"/>
    <w:rsid w:val="00ED596D"/>
    <w:rsid w:val="00ED6012"/>
    <w:rsid w:val="00ED6E4A"/>
    <w:rsid w:val="00ED6EF0"/>
    <w:rsid w:val="00ED7286"/>
    <w:rsid w:val="00EE0310"/>
    <w:rsid w:val="00EE0676"/>
    <w:rsid w:val="00EE0E63"/>
    <w:rsid w:val="00EE10DF"/>
    <w:rsid w:val="00EE140B"/>
    <w:rsid w:val="00EE1D45"/>
    <w:rsid w:val="00EE2123"/>
    <w:rsid w:val="00EE2787"/>
    <w:rsid w:val="00EE2EED"/>
    <w:rsid w:val="00EE327C"/>
    <w:rsid w:val="00EE36F2"/>
    <w:rsid w:val="00EE389B"/>
    <w:rsid w:val="00EE3FB5"/>
    <w:rsid w:val="00EE40B9"/>
    <w:rsid w:val="00EE467F"/>
    <w:rsid w:val="00EE4AB8"/>
    <w:rsid w:val="00EE4EAC"/>
    <w:rsid w:val="00EE4F26"/>
    <w:rsid w:val="00EE5C57"/>
    <w:rsid w:val="00EE650A"/>
    <w:rsid w:val="00EE6A4D"/>
    <w:rsid w:val="00EE6B58"/>
    <w:rsid w:val="00EE6D3A"/>
    <w:rsid w:val="00EE6F68"/>
    <w:rsid w:val="00EE6FD5"/>
    <w:rsid w:val="00EE7858"/>
    <w:rsid w:val="00EF02C7"/>
    <w:rsid w:val="00EF0EE4"/>
    <w:rsid w:val="00EF1374"/>
    <w:rsid w:val="00EF1FA8"/>
    <w:rsid w:val="00EF2079"/>
    <w:rsid w:val="00EF25C2"/>
    <w:rsid w:val="00EF2C47"/>
    <w:rsid w:val="00EF3712"/>
    <w:rsid w:val="00EF4B51"/>
    <w:rsid w:val="00EF5E38"/>
    <w:rsid w:val="00EF5E67"/>
    <w:rsid w:val="00EF67B6"/>
    <w:rsid w:val="00EF6DB5"/>
    <w:rsid w:val="00EF6FA7"/>
    <w:rsid w:val="00EF76E9"/>
    <w:rsid w:val="00F001CB"/>
    <w:rsid w:val="00F013F2"/>
    <w:rsid w:val="00F01FDC"/>
    <w:rsid w:val="00F02314"/>
    <w:rsid w:val="00F025AD"/>
    <w:rsid w:val="00F02C06"/>
    <w:rsid w:val="00F03A6A"/>
    <w:rsid w:val="00F03D83"/>
    <w:rsid w:val="00F03F07"/>
    <w:rsid w:val="00F03F96"/>
    <w:rsid w:val="00F06753"/>
    <w:rsid w:val="00F06C2D"/>
    <w:rsid w:val="00F07261"/>
    <w:rsid w:val="00F10539"/>
    <w:rsid w:val="00F105C7"/>
    <w:rsid w:val="00F113A9"/>
    <w:rsid w:val="00F12250"/>
    <w:rsid w:val="00F12F6C"/>
    <w:rsid w:val="00F137E5"/>
    <w:rsid w:val="00F13BD0"/>
    <w:rsid w:val="00F14A9B"/>
    <w:rsid w:val="00F15823"/>
    <w:rsid w:val="00F16557"/>
    <w:rsid w:val="00F16A37"/>
    <w:rsid w:val="00F16B04"/>
    <w:rsid w:val="00F2006F"/>
    <w:rsid w:val="00F20604"/>
    <w:rsid w:val="00F21444"/>
    <w:rsid w:val="00F21658"/>
    <w:rsid w:val="00F21F77"/>
    <w:rsid w:val="00F24EDF"/>
    <w:rsid w:val="00F25239"/>
    <w:rsid w:val="00F2591C"/>
    <w:rsid w:val="00F260EA"/>
    <w:rsid w:val="00F26A78"/>
    <w:rsid w:val="00F26EB7"/>
    <w:rsid w:val="00F26EF1"/>
    <w:rsid w:val="00F270B4"/>
    <w:rsid w:val="00F276A4"/>
    <w:rsid w:val="00F301E0"/>
    <w:rsid w:val="00F3212A"/>
    <w:rsid w:val="00F3217D"/>
    <w:rsid w:val="00F32E78"/>
    <w:rsid w:val="00F332CF"/>
    <w:rsid w:val="00F34195"/>
    <w:rsid w:val="00F34388"/>
    <w:rsid w:val="00F34E01"/>
    <w:rsid w:val="00F34E50"/>
    <w:rsid w:val="00F3552B"/>
    <w:rsid w:val="00F377BA"/>
    <w:rsid w:val="00F379EC"/>
    <w:rsid w:val="00F37D1E"/>
    <w:rsid w:val="00F419A2"/>
    <w:rsid w:val="00F424EE"/>
    <w:rsid w:val="00F425DC"/>
    <w:rsid w:val="00F428A9"/>
    <w:rsid w:val="00F42A67"/>
    <w:rsid w:val="00F42AD8"/>
    <w:rsid w:val="00F42CE6"/>
    <w:rsid w:val="00F431F9"/>
    <w:rsid w:val="00F44668"/>
    <w:rsid w:val="00F44B61"/>
    <w:rsid w:val="00F45AAC"/>
    <w:rsid w:val="00F470FA"/>
    <w:rsid w:val="00F473C0"/>
    <w:rsid w:val="00F475E3"/>
    <w:rsid w:val="00F50EC2"/>
    <w:rsid w:val="00F50F45"/>
    <w:rsid w:val="00F51776"/>
    <w:rsid w:val="00F51C52"/>
    <w:rsid w:val="00F522D9"/>
    <w:rsid w:val="00F530EB"/>
    <w:rsid w:val="00F544E5"/>
    <w:rsid w:val="00F564CC"/>
    <w:rsid w:val="00F573BA"/>
    <w:rsid w:val="00F57B38"/>
    <w:rsid w:val="00F57D19"/>
    <w:rsid w:val="00F617C2"/>
    <w:rsid w:val="00F61C6C"/>
    <w:rsid w:val="00F62550"/>
    <w:rsid w:val="00F6435A"/>
    <w:rsid w:val="00F64E77"/>
    <w:rsid w:val="00F66017"/>
    <w:rsid w:val="00F660EC"/>
    <w:rsid w:val="00F66B41"/>
    <w:rsid w:val="00F67FBC"/>
    <w:rsid w:val="00F70234"/>
    <w:rsid w:val="00F716E2"/>
    <w:rsid w:val="00F7232F"/>
    <w:rsid w:val="00F7377B"/>
    <w:rsid w:val="00F75E44"/>
    <w:rsid w:val="00F760FF"/>
    <w:rsid w:val="00F76193"/>
    <w:rsid w:val="00F765EC"/>
    <w:rsid w:val="00F76813"/>
    <w:rsid w:val="00F771A8"/>
    <w:rsid w:val="00F77F66"/>
    <w:rsid w:val="00F807DA"/>
    <w:rsid w:val="00F81049"/>
    <w:rsid w:val="00F81208"/>
    <w:rsid w:val="00F825B7"/>
    <w:rsid w:val="00F82C9B"/>
    <w:rsid w:val="00F82F3B"/>
    <w:rsid w:val="00F83DD8"/>
    <w:rsid w:val="00F84612"/>
    <w:rsid w:val="00F84D15"/>
    <w:rsid w:val="00F8513D"/>
    <w:rsid w:val="00F85E96"/>
    <w:rsid w:val="00F86184"/>
    <w:rsid w:val="00F861A0"/>
    <w:rsid w:val="00F86D3D"/>
    <w:rsid w:val="00F87254"/>
    <w:rsid w:val="00F87A25"/>
    <w:rsid w:val="00F906D9"/>
    <w:rsid w:val="00F90748"/>
    <w:rsid w:val="00F90D7F"/>
    <w:rsid w:val="00F91031"/>
    <w:rsid w:val="00F91087"/>
    <w:rsid w:val="00F9197B"/>
    <w:rsid w:val="00F91AF7"/>
    <w:rsid w:val="00F91BBB"/>
    <w:rsid w:val="00F922E8"/>
    <w:rsid w:val="00F9235B"/>
    <w:rsid w:val="00F9296C"/>
    <w:rsid w:val="00F92BEB"/>
    <w:rsid w:val="00F92D04"/>
    <w:rsid w:val="00F9304D"/>
    <w:rsid w:val="00F93652"/>
    <w:rsid w:val="00F93D18"/>
    <w:rsid w:val="00F93DDD"/>
    <w:rsid w:val="00F94D93"/>
    <w:rsid w:val="00F95274"/>
    <w:rsid w:val="00F95701"/>
    <w:rsid w:val="00F95E1B"/>
    <w:rsid w:val="00F968EE"/>
    <w:rsid w:val="00F96E55"/>
    <w:rsid w:val="00F97560"/>
    <w:rsid w:val="00F97BE0"/>
    <w:rsid w:val="00FA02E6"/>
    <w:rsid w:val="00FA0536"/>
    <w:rsid w:val="00FA0D46"/>
    <w:rsid w:val="00FA1418"/>
    <w:rsid w:val="00FA1DF2"/>
    <w:rsid w:val="00FA1FA7"/>
    <w:rsid w:val="00FA2919"/>
    <w:rsid w:val="00FA323E"/>
    <w:rsid w:val="00FA3584"/>
    <w:rsid w:val="00FA4FC5"/>
    <w:rsid w:val="00FA603E"/>
    <w:rsid w:val="00FA620F"/>
    <w:rsid w:val="00FA627D"/>
    <w:rsid w:val="00FA675C"/>
    <w:rsid w:val="00FA67DB"/>
    <w:rsid w:val="00FA6CDF"/>
    <w:rsid w:val="00FA6D62"/>
    <w:rsid w:val="00FA6EFA"/>
    <w:rsid w:val="00FA79E0"/>
    <w:rsid w:val="00FB042A"/>
    <w:rsid w:val="00FB0659"/>
    <w:rsid w:val="00FB0CDB"/>
    <w:rsid w:val="00FB1A91"/>
    <w:rsid w:val="00FB2023"/>
    <w:rsid w:val="00FB20CC"/>
    <w:rsid w:val="00FB233D"/>
    <w:rsid w:val="00FB2F6A"/>
    <w:rsid w:val="00FB343D"/>
    <w:rsid w:val="00FB3F6D"/>
    <w:rsid w:val="00FB5D8A"/>
    <w:rsid w:val="00FB66A0"/>
    <w:rsid w:val="00FB6770"/>
    <w:rsid w:val="00FB6ECD"/>
    <w:rsid w:val="00FB75D9"/>
    <w:rsid w:val="00FB7781"/>
    <w:rsid w:val="00FC0542"/>
    <w:rsid w:val="00FC091D"/>
    <w:rsid w:val="00FC0AD7"/>
    <w:rsid w:val="00FC1FEF"/>
    <w:rsid w:val="00FC2061"/>
    <w:rsid w:val="00FC27C4"/>
    <w:rsid w:val="00FC2C06"/>
    <w:rsid w:val="00FC351C"/>
    <w:rsid w:val="00FC37E0"/>
    <w:rsid w:val="00FC3B89"/>
    <w:rsid w:val="00FC3BFF"/>
    <w:rsid w:val="00FC4ED7"/>
    <w:rsid w:val="00FC5DA2"/>
    <w:rsid w:val="00FC5E22"/>
    <w:rsid w:val="00FC638D"/>
    <w:rsid w:val="00FC63C1"/>
    <w:rsid w:val="00FC65A7"/>
    <w:rsid w:val="00FC6EC1"/>
    <w:rsid w:val="00FD0793"/>
    <w:rsid w:val="00FD089F"/>
    <w:rsid w:val="00FD28C1"/>
    <w:rsid w:val="00FD2A62"/>
    <w:rsid w:val="00FD327F"/>
    <w:rsid w:val="00FD378C"/>
    <w:rsid w:val="00FD3EC4"/>
    <w:rsid w:val="00FD5633"/>
    <w:rsid w:val="00FD7AC4"/>
    <w:rsid w:val="00FE1662"/>
    <w:rsid w:val="00FE1914"/>
    <w:rsid w:val="00FE1950"/>
    <w:rsid w:val="00FE1FD3"/>
    <w:rsid w:val="00FE25DA"/>
    <w:rsid w:val="00FE367F"/>
    <w:rsid w:val="00FE47A0"/>
    <w:rsid w:val="00FE4A6F"/>
    <w:rsid w:val="00FE4E36"/>
    <w:rsid w:val="00FE5E80"/>
    <w:rsid w:val="00FE6213"/>
    <w:rsid w:val="00FE6C7D"/>
    <w:rsid w:val="00FE76F4"/>
    <w:rsid w:val="00FE7929"/>
    <w:rsid w:val="00FE7DB5"/>
    <w:rsid w:val="00FF0A4D"/>
    <w:rsid w:val="00FF0F26"/>
    <w:rsid w:val="00FF1301"/>
    <w:rsid w:val="00FF3864"/>
    <w:rsid w:val="00FF3952"/>
    <w:rsid w:val="00FF4532"/>
    <w:rsid w:val="00FF483C"/>
    <w:rsid w:val="00FF59F5"/>
    <w:rsid w:val="00FF5A55"/>
    <w:rsid w:val="00FF5F41"/>
    <w:rsid w:val="00FF6CE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1EF58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417AA"/>
    <w:pPr>
      <w:spacing w:before="60" w:after="180" w:line="360" w:lineRule="atLeast"/>
      <w:ind w:left="851" w:hanging="284"/>
      <w:jc w:val="both"/>
    </w:pPr>
    <w:rPr>
      <w:rFonts w:eastAsia="MS Mincho"/>
      <w:lang w:val="en-GB" w:eastAsia="en-US"/>
    </w:rPr>
  </w:style>
  <w:style w:type="paragraph" w:styleId="1">
    <w:name w:val="heading 1"/>
    <w:aliases w:val="H1,h1,app heading 1,l1,Memo Heading 1,h11,h12,h13,h14,h15,h16,1st level,삼성제목 1,결과소제목,1st level Char,Heading 1 Char,Heading 1_a,heading 1,h17,h111,h121,h131,h141,h151,h161,h18,h112,h122,h132,h142,h152,h162,h19,h113,h123,h133,h143,h153,h163"/>
    <w:basedOn w:val="a2"/>
    <w:next w:val="a2"/>
    <w:link w:val="1Char"/>
    <w:qFormat/>
    <w:rsid w:val="00095BF5"/>
    <w:pPr>
      <w:keepNext/>
      <w:numPr>
        <w:numId w:val="1"/>
      </w:numPr>
      <w:tabs>
        <w:tab w:val="left" w:pos="0"/>
      </w:tabs>
      <w:spacing w:before="240" w:after="60"/>
      <w:outlineLvl w:val="0"/>
    </w:pPr>
    <w:rPr>
      <w:rFonts w:ascii="Arial" w:eastAsia="MS Gothic" w:hAnsi="Arial"/>
      <w:kern w:val="28"/>
      <w:sz w:val="28"/>
      <w:lang w:eastAsia="ja-JP"/>
    </w:rPr>
  </w:style>
  <w:style w:type="paragraph" w:styleId="2">
    <w:name w:val="heading 2"/>
    <w:aliases w:val="DO NOT USE_h2,h2,h21,H2,Head2A,2,UNDERRUBRIK 1-2"/>
    <w:basedOn w:val="a2"/>
    <w:next w:val="a2"/>
    <w:qFormat/>
    <w:rsid w:val="00FB75D9"/>
    <w:pPr>
      <w:keepNext/>
      <w:outlineLvl w:val="1"/>
    </w:pPr>
    <w:rPr>
      <w:rFonts w:ascii="Arial" w:eastAsia="돋움" w:hAnsi="Arial"/>
    </w:rPr>
  </w:style>
  <w:style w:type="paragraph" w:styleId="3">
    <w:name w:val="heading 3"/>
    <w:aliases w:val="Underrubrik2,H3,no break,Memo Heading 3"/>
    <w:basedOn w:val="a2"/>
    <w:next w:val="a2"/>
    <w:qFormat/>
    <w:rsid w:val="00AF5A9F"/>
    <w:pPr>
      <w:keepNext/>
      <w:ind w:leftChars="300" w:left="300" w:hangingChars="200" w:hanging="2000"/>
      <w:outlineLvl w:val="2"/>
    </w:pPr>
    <w:rPr>
      <w:rFonts w:ascii="Arial" w:eastAsia="돋움" w:hAnsi="Arial"/>
    </w:rPr>
  </w:style>
  <w:style w:type="paragraph" w:styleId="4">
    <w:name w:val="heading 4"/>
    <w:aliases w:val="h4,H4,H41,h41,H42,h42,H43,h43,H411,h411,H421,h421,H44,h44,H412,h412,H422,h422,H431,h431,H45,h45,H413,h413,H423,h423,H432,h432,H46,h46,H47,h47,Memo Heading 4,Memo Heading 5"/>
    <w:basedOn w:val="a2"/>
    <w:next w:val="a2"/>
    <w:qFormat/>
    <w:rsid w:val="00602060"/>
    <w:pPr>
      <w:keepNext/>
      <w:ind w:leftChars="400" w:left="400" w:hangingChars="200" w:hanging="2000"/>
      <w:outlineLvl w:val="3"/>
    </w:pPr>
    <w:rPr>
      <w:b/>
      <w:bC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a7">
    <w:name w:val="Balloon Text"/>
    <w:basedOn w:val="a2"/>
    <w:semiHidden/>
    <w:rsid w:val="00AC6C0A"/>
    <w:rPr>
      <w:rFonts w:ascii="Arial" w:eastAsia="돋움" w:hAnsi="Arial"/>
      <w:sz w:val="18"/>
      <w:szCs w:val="18"/>
    </w:rPr>
  </w:style>
  <w:style w:type="table" w:styleId="a8">
    <w:name w:val="Table Grid"/>
    <w:basedOn w:val="a4"/>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a2"/>
    <w:link w:val="TAHCar"/>
    <w:rsid w:val="00DD494E"/>
    <w:pPr>
      <w:keepNext/>
      <w:keepLines/>
      <w:spacing w:after="0"/>
      <w:jc w:val="center"/>
    </w:pPr>
    <w:rPr>
      <w:rFonts w:ascii="Arial" w:eastAsia="바탕체" w:hAnsi="Arial"/>
      <w:b/>
      <w:sz w:val="18"/>
      <w:lang w:eastAsia="x-none"/>
    </w:rPr>
  </w:style>
  <w:style w:type="paragraph" w:customStyle="1" w:styleId="TF">
    <w:name w:val="TF"/>
    <w:basedOn w:val="a2"/>
    <w:rsid w:val="00DD494E"/>
    <w:pPr>
      <w:keepLines/>
      <w:overflowPunct w:val="0"/>
      <w:autoSpaceDE w:val="0"/>
      <w:autoSpaceDN w:val="0"/>
      <w:adjustRightInd w:val="0"/>
      <w:spacing w:after="240"/>
      <w:jc w:val="center"/>
      <w:textAlignment w:val="baseline"/>
    </w:pPr>
    <w:rPr>
      <w:rFonts w:ascii="Arial" w:eastAsia="바탕" w:hAnsi="Arial"/>
      <w:b/>
    </w:rPr>
  </w:style>
  <w:style w:type="paragraph" w:styleId="a9">
    <w:name w:val="Body Text"/>
    <w:aliases w:val="bt,AvtalBrödtext, ändrad,ändrad"/>
    <w:basedOn w:val="a2"/>
    <w:link w:val="Char"/>
    <w:rsid w:val="00B66156"/>
    <w:pPr>
      <w:spacing w:after="120"/>
    </w:pPr>
    <w:rPr>
      <w:szCs w:val="24"/>
      <w:lang w:val="x-none"/>
    </w:rPr>
  </w:style>
  <w:style w:type="paragraph" w:customStyle="1" w:styleId="1H1h1appheading1l1MemoHeading1h11h12h13h14h1">
    <w:name w:val="스타일 제목 1H1h1app heading 1l1Memo Heading 1h11h12h13h14h1..."/>
    <w:basedOn w:val="1"/>
    <w:rsid w:val="00031B83"/>
    <w:rPr>
      <w:rFonts w:eastAsia="바탕"/>
      <w:sz w:val="24"/>
    </w:rPr>
  </w:style>
  <w:style w:type="character" w:styleId="aa">
    <w:name w:val="annotation reference"/>
    <w:semiHidden/>
    <w:rsid w:val="003B6537"/>
    <w:rPr>
      <w:sz w:val="18"/>
      <w:szCs w:val="18"/>
    </w:rPr>
  </w:style>
  <w:style w:type="paragraph" w:styleId="ab">
    <w:name w:val="annotation text"/>
    <w:basedOn w:val="a2"/>
    <w:semiHidden/>
    <w:rsid w:val="003B6537"/>
  </w:style>
  <w:style w:type="paragraph" w:styleId="ac">
    <w:name w:val="annotation subject"/>
    <w:basedOn w:val="ab"/>
    <w:next w:val="ab"/>
    <w:semiHidden/>
    <w:rsid w:val="003B6537"/>
    <w:rPr>
      <w:b/>
      <w:bCs/>
    </w:rPr>
  </w:style>
  <w:style w:type="paragraph" w:styleId="ad">
    <w:name w:val="Document Map"/>
    <w:basedOn w:val="a2"/>
    <w:semiHidden/>
    <w:rsid w:val="00A03930"/>
    <w:pPr>
      <w:shd w:val="clear" w:color="auto" w:fill="000080"/>
    </w:pPr>
    <w:rPr>
      <w:rFonts w:ascii="Arial" w:eastAsia="돋움" w:hAnsi="Arial"/>
    </w:rPr>
  </w:style>
  <w:style w:type="paragraph" w:styleId="ae">
    <w:name w:val="List Paragraph"/>
    <w:aliases w:val="- Bullets,List Paragraph,リスト段落,列出段落,Lista1,?? ??,?????,????"/>
    <w:basedOn w:val="a2"/>
    <w:link w:val="Char0"/>
    <w:uiPriority w:val="34"/>
    <w:qFormat/>
    <w:rsid w:val="00F95274"/>
    <w:pPr>
      <w:wordWrap w:val="0"/>
      <w:autoSpaceDE w:val="0"/>
      <w:autoSpaceDN w:val="0"/>
      <w:spacing w:after="0"/>
      <w:ind w:leftChars="400" w:left="800"/>
    </w:pPr>
    <w:rPr>
      <w:rFonts w:ascii="바탕" w:eastAsia="바탕" w:hAnsi="바탕" w:cs="굴림"/>
      <w:lang w:val="en-US" w:eastAsia="ko-KR"/>
    </w:rPr>
  </w:style>
  <w:style w:type="paragraph" w:customStyle="1" w:styleId="TAC">
    <w:name w:val="TAC"/>
    <w:basedOn w:val="a2"/>
    <w:link w:val="TACChar"/>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a2"/>
    <w:link w:val="THChar"/>
    <w:rsid w:val="00AF5A9F"/>
    <w:pPr>
      <w:keepNext/>
      <w:keepLines/>
      <w:overflowPunct w:val="0"/>
      <w:autoSpaceDE w:val="0"/>
      <w:autoSpaceDN w:val="0"/>
      <w:adjustRightInd w:val="0"/>
      <w:jc w:val="center"/>
      <w:textAlignment w:val="baseline"/>
    </w:pPr>
    <w:rPr>
      <w:rFonts w:ascii="Arial" w:eastAsia="바탕" w:hAnsi="Arial"/>
      <w:b/>
      <w:lang w:eastAsia="ja-JP"/>
    </w:rPr>
  </w:style>
  <w:style w:type="character" w:customStyle="1" w:styleId="THChar">
    <w:name w:val="TH Char"/>
    <w:link w:val="TH"/>
    <w:rsid w:val="00AF5A9F"/>
    <w:rPr>
      <w:rFonts w:ascii="Arial" w:hAnsi="Arial"/>
      <w:b/>
      <w:lang w:val="en-GB" w:eastAsia="ja-JP" w:bidi="ar-SA"/>
    </w:rPr>
  </w:style>
  <w:style w:type="character" w:styleId="af">
    <w:name w:val="Emphasis"/>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lang w:eastAsia="zh-CN"/>
    </w:rPr>
  </w:style>
  <w:style w:type="paragraph" w:styleId="af0">
    <w:name w:val="caption"/>
    <w:aliases w:val="cap,cap Char,Caption Char1,Caption Char Char,Caption Char1 Char,Caption Char2,Caption Char Char Char,Caption Char Char1,Caption Char,fig and tbl,fighead2,Table Caption,fighead21,fighead22,fighead23,Table Caption1,fighead211,fighead24"/>
    <w:basedOn w:val="a2"/>
    <w:next w:val="a2"/>
    <w:link w:val="Char1"/>
    <w:qFormat/>
    <w:rsid w:val="00DD0A02"/>
    <w:pPr>
      <w:spacing w:before="120" w:after="120"/>
    </w:pPr>
    <w:rPr>
      <w:rFonts w:eastAsia="MS Gothic"/>
      <w:b/>
      <w:sz w:val="24"/>
      <w:lang w:eastAsia="ja-JP"/>
    </w:rPr>
  </w:style>
  <w:style w:type="paragraph" w:styleId="a">
    <w:name w:val="List Bullet"/>
    <w:basedOn w:val="a2"/>
    <w:autoRedefine/>
    <w:rsid w:val="00DD0A02"/>
    <w:pPr>
      <w:numPr>
        <w:numId w:val="3"/>
      </w:numPr>
      <w:spacing w:after="0"/>
    </w:pPr>
    <w:rPr>
      <w:rFonts w:eastAsia="MS Gothic"/>
      <w:sz w:val="24"/>
      <w:lang w:eastAsia="ja-JP"/>
    </w:rPr>
  </w:style>
  <w:style w:type="character" w:customStyle="1" w:styleId="1Char">
    <w:name w:val="제목 1 Char"/>
    <w:aliases w:val="H1 Char,h1 Char,app heading 1 Char,l1 Char,Memo Heading 1 Char,h11 Char,h12 Char,h13 Char,h14 Char,h15 Char,h16 Char,1st level Char1,삼성제목 1 Char,결과소제목 Char,1st level Char Char,Heading 1 Char Char,Heading 1_a Char,heading 1 Char,h17 Char"/>
    <w:link w:val="1"/>
    <w:rsid w:val="00DD0A02"/>
    <w:rPr>
      <w:rFonts w:ascii="Arial" w:eastAsia="MS Gothic" w:hAnsi="Arial"/>
      <w:kern w:val="28"/>
      <w:sz w:val="28"/>
      <w:lang w:val="en-GB" w:eastAsia="ja-JP"/>
    </w:rPr>
  </w:style>
  <w:style w:type="character" w:customStyle="1" w:styleId="Char1">
    <w:name w:val="캡션 Char"/>
    <w:aliases w:val="cap Char1,cap Char Char,Caption Char1 Char1,Caption Char Char Char1,Caption Char1 Char Char,Caption Char2 Char,Caption Char Char Char Char,Caption Char Char1 Char,Caption Char Char2,fig and tbl Char,fighead2 Char,Table Caption Char"/>
    <w:link w:val="af0"/>
    <w:rsid w:val="00DD0A02"/>
    <w:rPr>
      <w:rFonts w:eastAsia="MS Gothic"/>
      <w:b/>
      <w:sz w:val="24"/>
      <w:lang w:val="en-GB" w:eastAsia="ja-JP"/>
    </w:rPr>
  </w:style>
  <w:style w:type="paragraph" w:styleId="af1">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맑은 고딕" w:hAnsi="Courier New"/>
      <w:noProof/>
      <w:sz w:val="16"/>
      <w:lang w:val="en-GB" w:eastAsia="ja-JP"/>
    </w:rPr>
  </w:style>
  <w:style w:type="character" w:customStyle="1" w:styleId="PLChar">
    <w:name w:val="PL Char"/>
    <w:link w:val="PL"/>
    <w:rsid w:val="00AD00C2"/>
    <w:rPr>
      <w:rFonts w:ascii="Courier New" w:eastAsia="맑은 고딕" w:hAnsi="Courier New"/>
      <w:noProof/>
      <w:sz w:val="16"/>
      <w:lang w:val="en-GB" w:eastAsia="ja-JP" w:bidi="ar-SA"/>
    </w:rPr>
  </w:style>
  <w:style w:type="paragraph" w:customStyle="1" w:styleId="LGTdoc">
    <w:name w:val="LGTdoc_본문"/>
    <w:basedOn w:val="a2"/>
    <w:link w:val="LGTdocChar"/>
    <w:rsid w:val="005A668B"/>
    <w:pPr>
      <w:widowControl w:val="0"/>
      <w:autoSpaceDE w:val="0"/>
      <w:autoSpaceDN w:val="0"/>
      <w:adjustRightInd w:val="0"/>
      <w:snapToGrid w:val="0"/>
      <w:spacing w:afterLines="50" w:after="120" w:line="264" w:lineRule="auto"/>
    </w:pPr>
    <w:rPr>
      <w:rFonts w:eastAsia="바탕"/>
      <w:kern w:val="2"/>
      <w:sz w:val="22"/>
      <w:szCs w:val="24"/>
      <w:lang w:eastAsia="x-none"/>
    </w:rPr>
  </w:style>
  <w:style w:type="character" w:customStyle="1" w:styleId="LGTdocChar">
    <w:name w:val="LGTdoc_본문 Char"/>
    <w:link w:val="LGTdoc"/>
    <w:rsid w:val="005A668B"/>
    <w:rPr>
      <w:kern w:val="2"/>
      <w:sz w:val="22"/>
      <w:szCs w:val="24"/>
      <w:lang w:val="en-GB"/>
    </w:rPr>
  </w:style>
  <w:style w:type="character" w:customStyle="1" w:styleId="Char">
    <w:name w:val="본문 Char"/>
    <w:aliases w:val="bt Char,AvtalBrödtext Char, ändrad Char,ändrad Char"/>
    <w:link w:val="a9"/>
    <w:rsid w:val="00046DEE"/>
    <w:rPr>
      <w:rFonts w:eastAsia="MS Mincho"/>
      <w:szCs w:val="24"/>
      <w:lang w:eastAsia="en-US"/>
    </w:rPr>
  </w:style>
  <w:style w:type="paragraph" w:customStyle="1" w:styleId="References">
    <w:name w:val="References"/>
    <w:basedOn w:val="a2"/>
    <w:rsid w:val="00B543E0"/>
    <w:pPr>
      <w:numPr>
        <w:numId w:val="4"/>
      </w:numPr>
      <w:autoSpaceDE w:val="0"/>
      <w:autoSpaceDN w:val="0"/>
      <w:spacing w:after="60"/>
    </w:pPr>
    <w:rPr>
      <w:rFonts w:eastAsia="SimSun"/>
      <w:sz w:val="22"/>
      <w:szCs w:val="16"/>
      <w:lang w:val="en-US"/>
    </w:rPr>
  </w:style>
  <w:style w:type="paragraph" w:customStyle="1" w:styleId="a0">
    <w:name w:val="_내용"/>
    <w:basedOn w:val="a2"/>
    <w:rsid w:val="00D92AD4"/>
    <w:pPr>
      <w:widowControl w:val="0"/>
      <w:numPr>
        <w:numId w:val="5"/>
      </w:numPr>
      <w:wordWrap w:val="0"/>
      <w:autoSpaceDE w:val="0"/>
      <w:autoSpaceDN w:val="0"/>
      <w:spacing w:after="0"/>
    </w:pPr>
    <w:rPr>
      <w:rFonts w:eastAsia="굴림"/>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바탕체" w:hAnsi="Arial"/>
      <w:b/>
      <w:sz w:val="18"/>
      <w:lang w:val="en-GB"/>
    </w:rPr>
  </w:style>
  <w:style w:type="paragraph" w:customStyle="1" w:styleId="tac0">
    <w:name w:val="tac"/>
    <w:basedOn w:val="a2"/>
    <w:uiPriority w:val="99"/>
    <w:rsid w:val="00F91AF7"/>
    <w:pPr>
      <w:keepNext/>
      <w:autoSpaceDE w:val="0"/>
      <w:autoSpaceDN w:val="0"/>
      <w:spacing w:after="100" w:afterAutospacing="1"/>
      <w:jc w:val="center"/>
    </w:pPr>
    <w:rPr>
      <w:rFonts w:ascii="Arial" w:eastAsia="굴림" w:hAnsi="Arial" w:cs="Arial"/>
      <w:color w:val="000000"/>
      <w:sz w:val="18"/>
      <w:szCs w:val="18"/>
      <w:lang w:val="en-US" w:eastAsia="ko-KR"/>
    </w:rPr>
  </w:style>
  <w:style w:type="paragraph" w:customStyle="1" w:styleId="Doc-text2">
    <w:name w:val="Doc-text2"/>
    <w:basedOn w:val="a2"/>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20"/>
    <w:link w:val="B2Char"/>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20">
    <w:name w:val="List 2"/>
    <w:basedOn w:val="a2"/>
    <w:rsid w:val="00061401"/>
    <w:pPr>
      <w:ind w:leftChars="400" w:left="100" w:hangingChars="200" w:hanging="200"/>
      <w:contextualSpacing/>
    </w:pPr>
  </w:style>
  <w:style w:type="paragraph" w:styleId="af2">
    <w:name w:val="footer"/>
    <w:basedOn w:val="a2"/>
    <w:link w:val="Char2"/>
    <w:rsid w:val="00CB15B0"/>
    <w:pPr>
      <w:tabs>
        <w:tab w:val="center" w:pos="4513"/>
        <w:tab w:val="right" w:pos="9026"/>
      </w:tabs>
      <w:snapToGrid w:val="0"/>
    </w:pPr>
  </w:style>
  <w:style w:type="character" w:customStyle="1" w:styleId="Char2">
    <w:name w:val="바닥글 Char"/>
    <w:link w:val="af2"/>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af3"/>
    <w:link w:val="B1Char1"/>
    <w:qFormat/>
    <w:rsid w:val="004B2A70"/>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af3">
    <w:name w:val="List"/>
    <w:basedOn w:val="a2"/>
    <w:rsid w:val="004B2A70"/>
    <w:pPr>
      <w:ind w:leftChars="200" w:left="100" w:hangingChars="200" w:hanging="200"/>
      <w:contextualSpacing/>
    </w:pPr>
  </w:style>
  <w:style w:type="paragraph" w:styleId="af4">
    <w:name w:val="Normal (Web)"/>
    <w:basedOn w:val="a2"/>
    <w:uiPriority w:val="99"/>
    <w:unhideWhenUsed/>
    <w:rsid w:val="00790546"/>
    <w:pPr>
      <w:spacing w:before="100" w:beforeAutospacing="1" w:after="100" w:afterAutospacing="1" w:line="240" w:lineRule="auto"/>
      <w:ind w:left="0" w:firstLine="0"/>
      <w:jc w:val="left"/>
    </w:pPr>
    <w:rPr>
      <w:rFonts w:ascii="굴림" w:eastAsia="굴림" w:hAnsi="굴림" w:cs="굴림"/>
      <w:sz w:val="24"/>
      <w:szCs w:val="24"/>
      <w:lang w:val="en-US" w:eastAsia="ko-KR"/>
    </w:rPr>
  </w:style>
  <w:style w:type="character" w:styleId="af5">
    <w:name w:val="Hyperlink"/>
    <w:uiPriority w:val="99"/>
    <w:rsid w:val="00C05FA5"/>
    <w:rPr>
      <w:color w:val="0000FF"/>
      <w:u w:val="single"/>
    </w:rPr>
  </w:style>
  <w:style w:type="paragraph" w:customStyle="1" w:styleId="Proposal">
    <w:name w:val="Proposal"/>
    <w:basedOn w:val="a2"/>
    <w:next w:val="a2"/>
    <w:rsid w:val="0075383C"/>
    <w:pPr>
      <w:widowControl w:val="0"/>
      <w:numPr>
        <w:numId w:val="6"/>
      </w:numPr>
      <w:tabs>
        <w:tab w:val="clear" w:pos="1304"/>
        <w:tab w:val="num" w:pos="0"/>
        <w:tab w:val="left" w:pos="1701"/>
      </w:tabs>
      <w:wordWrap w:val="0"/>
      <w:autoSpaceDE w:val="0"/>
      <w:autoSpaceDN w:val="0"/>
      <w:spacing w:before="0" w:after="200" w:line="276" w:lineRule="auto"/>
      <w:ind w:left="0" w:hanging="360"/>
    </w:pPr>
    <w:rPr>
      <w:rFonts w:ascii="Calibri" w:eastAsia="맑은 고딕" w:hAnsi="Calibri"/>
      <w:b/>
      <w:bCs/>
      <w:kern w:val="2"/>
      <w:szCs w:val="22"/>
      <w:lang w:val="en-US" w:eastAsia="ko-KR"/>
    </w:rPr>
  </w:style>
  <w:style w:type="character" w:customStyle="1" w:styleId="Char0">
    <w:name w:val="목록 단락 Char"/>
    <w:aliases w:val="- Bullets Char,List Paragraph Char,リスト段落 Char,列出段落 Char,Lista1 Char,?? ?? Char,????? Char,???? Char"/>
    <w:link w:val="ae"/>
    <w:uiPriority w:val="34"/>
    <w:qFormat/>
    <w:rsid w:val="003B4630"/>
    <w:rPr>
      <w:rFonts w:ascii="바탕" w:hAnsi="바탕" w:cs="굴림"/>
    </w:rPr>
  </w:style>
  <w:style w:type="character" w:customStyle="1" w:styleId="B1Char1">
    <w:name w:val="B1 Char1"/>
    <w:link w:val="B1"/>
    <w:rsid w:val="000A7A4A"/>
    <w:rPr>
      <w:rFonts w:eastAsia="SimSun"/>
      <w:lang w:val="en-GB" w:eastAsia="ja-JP"/>
    </w:rPr>
  </w:style>
  <w:style w:type="character" w:customStyle="1" w:styleId="B2Char">
    <w:name w:val="B2 Char"/>
    <w:link w:val="B2"/>
    <w:locked/>
    <w:rsid w:val="000A7A4A"/>
    <w:rPr>
      <w:rFonts w:eastAsia="MS Mincho"/>
      <w:lang w:val="en-GB" w:eastAsia="ja-JP"/>
    </w:rPr>
  </w:style>
  <w:style w:type="character" w:styleId="af6">
    <w:name w:val="Placeholder Text"/>
    <w:basedOn w:val="a3"/>
    <w:uiPriority w:val="99"/>
    <w:semiHidden/>
    <w:rsid w:val="00A26E6B"/>
    <w:rPr>
      <w:color w:val="808080"/>
    </w:rPr>
  </w:style>
  <w:style w:type="paragraph" w:customStyle="1" w:styleId="EQ">
    <w:name w:val="EQ"/>
    <w:basedOn w:val="a2"/>
    <w:next w:val="a2"/>
    <w:qFormat/>
    <w:rsid w:val="003D3AFD"/>
    <w:pPr>
      <w:keepLines/>
      <w:tabs>
        <w:tab w:val="center" w:pos="4536"/>
        <w:tab w:val="right" w:pos="9072"/>
      </w:tabs>
      <w:spacing w:before="0" w:line="240" w:lineRule="auto"/>
      <w:ind w:left="0" w:firstLine="0"/>
      <w:jc w:val="left"/>
    </w:pPr>
    <w:rPr>
      <w:rFonts w:eastAsiaTheme="minorEastAsia"/>
      <w:noProof/>
    </w:rPr>
  </w:style>
  <w:style w:type="paragraph" w:customStyle="1" w:styleId="a1">
    <w:name w:val="佐藤２"/>
    <w:basedOn w:val="a2"/>
    <w:rsid w:val="003D3AFD"/>
    <w:pPr>
      <w:numPr>
        <w:numId w:val="10"/>
      </w:numPr>
      <w:spacing w:before="0" w:line="240" w:lineRule="auto"/>
      <w:jc w:val="left"/>
    </w:pPr>
    <w:rPr>
      <w:rFonts w:eastAsia="MS Gothic"/>
      <w:sz w:val="24"/>
      <w:lang w:eastAsia="ja-JP"/>
    </w:rPr>
  </w:style>
  <w:style w:type="paragraph" w:customStyle="1" w:styleId="FP">
    <w:name w:val="FP"/>
    <w:basedOn w:val="a2"/>
    <w:rsid w:val="00C63340"/>
    <w:pPr>
      <w:spacing w:before="0" w:after="0" w:line="240" w:lineRule="auto"/>
      <w:ind w:left="0" w:firstLine="0"/>
      <w:jc w:val="left"/>
    </w:pPr>
    <w:rPr>
      <w:rFonts w:eastAsiaTheme="minorEastAsia"/>
    </w:rPr>
  </w:style>
  <w:style w:type="paragraph" w:customStyle="1" w:styleId="TAL">
    <w:name w:val="TAL"/>
    <w:basedOn w:val="a2"/>
    <w:rsid w:val="004B73C1"/>
    <w:pPr>
      <w:keepNext/>
      <w:keepLines/>
      <w:spacing w:before="0" w:after="0" w:line="240" w:lineRule="auto"/>
      <w:ind w:left="0" w:firstLine="0"/>
      <w:jc w:val="left"/>
    </w:pPr>
    <w:rPr>
      <w:rFonts w:ascii="Arial" w:eastAsiaTheme="minorEastAsia" w:hAnsi="Arial"/>
      <w:sz w:val="18"/>
    </w:rPr>
  </w:style>
  <w:style w:type="paragraph" w:customStyle="1" w:styleId="TAN">
    <w:name w:val="TAN"/>
    <w:basedOn w:val="TAL"/>
    <w:rsid w:val="004B73C1"/>
    <w:pPr>
      <w:ind w:left="851"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09754">
      <w:bodyDiv w:val="1"/>
      <w:marLeft w:val="0"/>
      <w:marRight w:val="0"/>
      <w:marTop w:val="0"/>
      <w:marBottom w:val="0"/>
      <w:divBdr>
        <w:top w:val="none" w:sz="0" w:space="0" w:color="auto"/>
        <w:left w:val="none" w:sz="0" w:space="0" w:color="auto"/>
        <w:bottom w:val="none" w:sz="0" w:space="0" w:color="auto"/>
        <w:right w:val="none" w:sz="0" w:space="0" w:color="auto"/>
      </w:divBdr>
    </w:div>
    <w:div w:id="104544270">
      <w:bodyDiv w:val="1"/>
      <w:marLeft w:val="0"/>
      <w:marRight w:val="0"/>
      <w:marTop w:val="0"/>
      <w:marBottom w:val="0"/>
      <w:divBdr>
        <w:top w:val="none" w:sz="0" w:space="0" w:color="auto"/>
        <w:left w:val="none" w:sz="0" w:space="0" w:color="auto"/>
        <w:bottom w:val="none" w:sz="0" w:space="0" w:color="auto"/>
        <w:right w:val="none" w:sz="0" w:space="0" w:color="auto"/>
      </w:divBdr>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21114908">
      <w:bodyDiv w:val="1"/>
      <w:marLeft w:val="0"/>
      <w:marRight w:val="0"/>
      <w:marTop w:val="0"/>
      <w:marBottom w:val="0"/>
      <w:divBdr>
        <w:top w:val="none" w:sz="0" w:space="0" w:color="auto"/>
        <w:left w:val="none" w:sz="0" w:space="0" w:color="auto"/>
        <w:bottom w:val="none" w:sz="0" w:space="0" w:color="auto"/>
        <w:right w:val="none" w:sz="0" w:space="0" w:color="auto"/>
      </w:divBdr>
    </w:div>
    <w:div w:id="161821068">
      <w:bodyDiv w:val="1"/>
      <w:marLeft w:val="0"/>
      <w:marRight w:val="0"/>
      <w:marTop w:val="0"/>
      <w:marBottom w:val="0"/>
      <w:divBdr>
        <w:top w:val="none" w:sz="0" w:space="0" w:color="auto"/>
        <w:left w:val="none" w:sz="0" w:space="0" w:color="auto"/>
        <w:bottom w:val="none" w:sz="0" w:space="0" w:color="auto"/>
        <w:right w:val="none" w:sz="0" w:space="0" w:color="auto"/>
      </w:divBdr>
    </w:div>
    <w:div w:id="213661248">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67082527">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297491544">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99836038">
      <w:bodyDiv w:val="1"/>
      <w:marLeft w:val="0"/>
      <w:marRight w:val="0"/>
      <w:marTop w:val="0"/>
      <w:marBottom w:val="0"/>
      <w:divBdr>
        <w:top w:val="none" w:sz="0" w:space="0" w:color="auto"/>
        <w:left w:val="none" w:sz="0" w:space="0" w:color="auto"/>
        <w:bottom w:val="none" w:sz="0" w:space="0" w:color="auto"/>
        <w:right w:val="none" w:sz="0" w:space="0" w:color="auto"/>
      </w:divBdr>
    </w:div>
    <w:div w:id="416168324">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94960402">
      <w:bodyDiv w:val="1"/>
      <w:marLeft w:val="0"/>
      <w:marRight w:val="0"/>
      <w:marTop w:val="0"/>
      <w:marBottom w:val="0"/>
      <w:divBdr>
        <w:top w:val="none" w:sz="0" w:space="0" w:color="auto"/>
        <w:left w:val="none" w:sz="0" w:space="0" w:color="auto"/>
        <w:bottom w:val="none" w:sz="0" w:space="0" w:color="auto"/>
        <w:right w:val="none" w:sz="0" w:space="0" w:color="auto"/>
      </w:divBdr>
      <w:divsChild>
        <w:div w:id="861670568">
          <w:marLeft w:val="1166"/>
          <w:marRight w:val="0"/>
          <w:marTop w:val="58"/>
          <w:marBottom w:val="0"/>
          <w:divBdr>
            <w:top w:val="none" w:sz="0" w:space="0" w:color="auto"/>
            <w:left w:val="none" w:sz="0" w:space="0" w:color="auto"/>
            <w:bottom w:val="none" w:sz="0" w:space="0" w:color="auto"/>
            <w:right w:val="none" w:sz="0" w:space="0" w:color="auto"/>
          </w:divBdr>
        </w:div>
        <w:div w:id="1378238888">
          <w:marLeft w:val="547"/>
          <w:marRight w:val="0"/>
          <w:marTop w:val="77"/>
          <w:marBottom w:val="0"/>
          <w:divBdr>
            <w:top w:val="none" w:sz="0" w:space="0" w:color="auto"/>
            <w:left w:val="none" w:sz="0" w:space="0" w:color="auto"/>
            <w:bottom w:val="none" w:sz="0" w:space="0" w:color="auto"/>
            <w:right w:val="none" w:sz="0" w:space="0" w:color="auto"/>
          </w:divBdr>
        </w:div>
        <w:div w:id="1518424023">
          <w:marLeft w:val="1166"/>
          <w:marRight w:val="0"/>
          <w:marTop w:val="58"/>
          <w:marBottom w:val="0"/>
          <w:divBdr>
            <w:top w:val="none" w:sz="0" w:space="0" w:color="auto"/>
            <w:left w:val="none" w:sz="0" w:space="0" w:color="auto"/>
            <w:bottom w:val="none" w:sz="0" w:space="0" w:color="auto"/>
            <w:right w:val="none" w:sz="0" w:space="0" w:color="auto"/>
          </w:divBdr>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45874299">
      <w:bodyDiv w:val="1"/>
      <w:marLeft w:val="0"/>
      <w:marRight w:val="0"/>
      <w:marTop w:val="0"/>
      <w:marBottom w:val="0"/>
      <w:divBdr>
        <w:top w:val="none" w:sz="0" w:space="0" w:color="auto"/>
        <w:left w:val="none" w:sz="0" w:space="0" w:color="auto"/>
        <w:bottom w:val="none" w:sz="0" w:space="0" w:color="auto"/>
        <w:right w:val="none" w:sz="0" w:space="0" w:color="auto"/>
      </w:divBdr>
    </w:div>
    <w:div w:id="563218297">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6598100">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25698786">
      <w:bodyDiv w:val="1"/>
      <w:marLeft w:val="0"/>
      <w:marRight w:val="0"/>
      <w:marTop w:val="0"/>
      <w:marBottom w:val="0"/>
      <w:divBdr>
        <w:top w:val="none" w:sz="0" w:space="0" w:color="auto"/>
        <w:left w:val="none" w:sz="0" w:space="0" w:color="auto"/>
        <w:bottom w:val="none" w:sz="0" w:space="0" w:color="auto"/>
        <w:right w:val="none" w:sz="0" w:space="0" w:color="auto"/>
      </w:divBdr>
    </w:div>
    <w:div w:id="635721011">
      <w:bodyDiv w:val="1"/>
      <w:marLeft w:val="0"/>
      <w:marRight w:val="0"/>
      <w:marTop w:val="0"/>
      <w:marBottom w:val="0"/>
      <w:divBdr>
        <w:top w:val="none" w:sz="0" w:space="0" w:color="auto"/>
        <w:left w:val="none" w:sz="0" w:space="0" w:color="auto"/>
        <w:bottom w:val="none" w:sz="0" w:space="0" w:color="auto"/>
        <w:right w:val="none" w:sz="0" w:space="0" w:color="auto"/>
      </w:divBdr>
      <w:divsChild>
        <w:div w:id="499931364">
          <w:marLeft w:val="576"/>
          <w:marRight w:val="0"/>
          <w:marTop w:val="0"/>
          <w:marBottom w:val="120"/>
          <w:divBdr>
            <w:top w:val="none" w:sz="0" w:space="0" w:color="auto"/>
            <w:left w:val="none" w:sz="0" w:space="0" w:color="auto"/>
            <w:bottom w:val="none" w:sz="0" w:space="0" w:color="auto"/>
            <w:right w:val="none" w:sz="0" w:space="0" w:color="auto"/>
          </w:divBdr>
        </w:div>
        <w:div w:id="533923908">
          <w:marLeft w:val="576"/>
          <w:marRight w:val="0"/>
          <w:marTop w:val="0"/>
          <w:marBottom w:val="120"/>
          <w:divBdr>
            <w:top w:val="none" w:sz="0" w:space="0" w:color="auto"/>
            <w:left w:val="none" w:sz="0" w:space="0" w:color="auto"/>
            <w:bottom w:val="none" w:sz="0" w:space="0" w:color="auto"/>
            <w:right w:val="none" w:sz="0" w:space="0" w:color="auto"/>
          </w:divBdr>
        </w:div>
        <w:div w:id="546718110">
          <w:marLeft w:val="576"/>
          <w:marRight w:val="0"/>
          <w:marTop w:val="0"/>
          <w:marBottom w:val="120"/>
          <w:divBdr>
            <w:top w:val="none" w:sz="0" w:space="0" w:color="auto"/>
            <w:left w:val="none" w:sz="0" w:space="0" w:color="auto"/>
            <w:bottom w:val="none" w:sz="0" w:space="0" w:color="auto"/>
            <w:right w:val="none" w:sz="0" w:space="0" w:color="auto"/>
          </w:divBdr>
        </w:div>
        <w:div w:id="1971325913">
          <w:marLeft w:val="576"/>
          <w:marRight w:val="0"/>
          <w:marTop w:val="0"/>
          <w:marBottom w:val="120"/>
          <w:divBdr>
            <w:top w:val="none" w:sz="0" w:space="0" w:color="auto"/>
            <w:left w:val="none" w:sz="0" w:space="0" w:color="auto"/>
            <w:bottom w:val="none" w:sz="0" w:space="0" w:color="auto"/>
            <w:right w:val="none" w:sz="0" w:space="0" w:color="auto"/>
          </w:divBdr>
        </w:div>
      </w:divsChild>
    </w:div>
    <w:div w:id="643003547">
      <w:bodyDiv w:val="1"/>
      <w:marLeft w:val="0"/>
      <w:marRight w:val="0"/>
      <w:marTop w:val="0"/>
      <w:marBottom w:val="0"/>
      <w:divBdr>
        <w:top w:val="none" w:sz="0" w:space="0" w:color="auto"/>
        <w:left w:val="none" w:sz="0" w:space="0" w:color="auto"/>
        <w:bottom w:val="none" w:sz="0" w:space="0" w:color="auto"/>
        <w:right w:val="none" w:sz="0" w:space="0" w:color="auto"/>
      </w:divBdr>
    </w:div>
    <w:div w:id="661471814">
      <w:bodyDiv w:val="1"/>
      <w:marLeft w:val="0"/>
      <w:marRight w:val="0"/>
      <w:marTop w:val="0"/>
      <w:marBottom w:val="0"/>
      <w:divBdr>
        <w:top w:val="none" w:sz="0" w:space="0" w:color="auto"/>
        <w:left w:val="none" w:sz="0" w:space="0" w:color="auto"/>
        <w:bottom w:val="none" w:sz="0" w:space="0" w:color="auto"/>
        <w:right w:val="none" w:sz="0" w:space="0" w:color="auto"/>
      </w:divBdr>
      <w:divsChild>
        <w:div w:id="1134447269">
          <w:marLeft w:val="1166"/>
          <w:marRight w:val="0"/>
          <w:marTop w:val="58"/>
          <w:marBottom w:val="0"/>
          <w:divBdr>
            <w:top w:val="none" w:sz="0" w:space="0" w:color="auto"/>
            <w:left w:val="none" w:sz="0" w:space="0" w:color="auto"/>
            <w:bottom w:val="none" w:sz="0" w:space="0" w:color="auto"/>
            <w:right w:val="none" w:sz="0" w:space="0" w:color="auto"/>
          </w:divBdr>
        </w:div>
      </w:divsChild>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24374749">
      <w:bodyDiv w:val="1"/>
      <w:marLeft w:val="0"/>
      <w:marRight w:val="0"/>
      <w:marTop w:val="0"/>
      <w:marBottom w:val="0"/>
      <w:divBdr>
        <w:top w:val="none" w:sz="0" w:space="0" w:color="auto"/>
        <w:left w:val="none" w:sz="0" w:space="0" w:color="auto"/>
        <w:bottom w:val="none" w:sz="0" w:space="0" w:color="auto"/>
        <w:right w:val="none" w:sz="0" w:space="0" w:color="auto"/>
      </w:divBdr>
    </w:div>
    <w:div w:id="726337562">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834077308">
      <w:bodyDiv w:val="1"/>
      <w:marLeft w:val="0"/>
      <w:marRight w:val="0"/>
      <w:marTop w:val="0"/>
      <w:marBottom w:val="0"/>
      <w:divBdr>
        <w:top w:val="none" w:sz="0" w:space="0" w:color="auto"/>
        <w:left w:val="none" w:sz="0" w:space="0" w:color="auto"/>
        <w:bottom w:val="none" w:sz="0" w:space="0" w:color="auto"/>
        <w:right w:val="none" w:sz="0" w:space="0" w:color="auto"/>
      </w:divBdr>
      <w:divsChild>
        <w:div w:id="188035058">
          <w:marLeft w:val="706"/>
          <w:marRight w:val="0"/>
          <w:marTop w:val="53"/>
          <w:marBottom w:val="120"/>
          <w:divBdr>
            <w:top w:val="none" w:sz="0" w:space="0" w:color="auto"/>
            <w:left w:val="none" w:sz="0" w:space="0" w:color="auto"/>
            <w:bottom w:val="none" w:sz="0" w:space="0" w:color="auto"/>
            <w:right w:val="none" w:sz="0" w:space="0" w:color="auto"/>
          </w:divBdr>
        </w:div>
        <w:div w:id="387535209">
          <w:marLeft w:val="576"/>
          <w:marRight w:val="0"/>
          <w:marTop w:val="0"/>
          <w:marBottom w:val="120"/>
          <w:divBdr>
            <w:top w:val="none" w:sz="0" w:space="0" w:color="auto"/>
            <w:left w:val="none" w:sz="0" w:space="0" w:color="auto"/>
            <w:bottom w:val="none" w:sz="0" w:space="0" w:color="auto"/>
            <w:right w:val="none" w:sz="0" w:space="0" w:color="auto"/>
          </w:divBdr>
        </w:div>
        <w:div w:id="407850249">
          <w:marLeft w:val="576"/>
          <w:marRight w:val="0"/>
          <w:marTop w:val="0"/>
          <w:marBottom w:val="120"/>
          <w:divBdr>
            <w:top w:val="none" w:sz="0" w:space="0" w:color="auto"/>
            <w:left w:val="none" w:sz="0" w:space="0" w:color="auto"/>
            <w:bottom w:val="none" w:sz="0" w:space="0" w:color="auto"/>
            <w:right w:val="none" w:sz="0" w:space="0" w:color="auto"/>
          </w:divBdr>
        </w:div>
        <w:div w:id="486091016">
          <w:marLeft w:val="576"/>
          <w:marRight w:val="0"/>
          <w:marTop w:val="0"/>
          <w:marBottom w:val="120"/>
          <w:divBdr>
            <w:top w:val="none" w:sz="0" w:space="0" w:color="auto"/>
            <w:left w:val="none" w:sz="0" w:space="0" w:color="auto"/>
            <w:bottom w:val="none" w:sz="0" w:space="0" w:color="auto"/>
            <w:right w:val="none" w:sz="0" w:space="0" w:color="auto"/>
          </w:divBdr>
        </w:div>
        <w:div w:id="511065150">
          <w:marLeft w:val="706"/>
          <w:marRight w:val="0"/>
          <w:marTop w:val="53"/>
          <w:marBottom w:val="120"/>
          <w:divBdr>
            <w:top w:val="none" w:sz="0" w:space="0" w:color="auto"/>
            <w:left w:val="none" w:sz="0" w:space="0" w:color="auto"/>
            <w:bottom w:val="none" w:sz="0" w:space="0" w:color="auto"/>
            <w:right w:val="none" w:sz="0" w:space="0" w:color="auto"/>
          </w:divBdr>
        </w:div>
        <w:div w:id="713114728">
          <w:marLeft w:val="706"/>
          <w:marRight w:val="0"/>
          <w:marTop w:val="53"/>
          <w:marBottom w:val="120"/>
          <w:divBdr>
            <w:top w:val="none" w:sz="0" w:space="0" w:color="auto"/>
            <w:left w:val="none" w:sz="0" w:space="0" w:color="auto"/>
            <w:bottom w:val="none" w:sz="0" w:space="0" w:color="auto"/>
            <w:right w:val="none" w:sz="0" w:space="0" w:color="auto"/>
          </w:divBdr>
        </w:div>
        <w:div w:id="1008949999">
          <w:marLeft w:val="706"/>
          <w:marRight w:val="0"/>
          <w:marTop w:val="53"/>
          <w:marBottom w:val="120"/>
          <w:divBdr>
            <w:top w:val="none" w:sz="0" w:space="0" w:color="auto"/>
            <w:left w:val="none" w:sz="0" w:space="0" w:color="auto"/>
            <w:bottom w:val="none" w:sz="0" w:space="0" w:color="auto"/>
            <w:right w:val="none" w:sz="0" w:space="0" w:color="auto"/>
          </w:divBdr>
        </w:div>
        <w:div w:id="1410613946">
          <w:marLeft w:val="706"/>
          <w:marRight w:val="0"/>
          <w:marTop w:val="53"/>
          <w:marBottom w:val="120"/>
          <w:divBdr>
            <w:top w:val="none" w:sz="0" w:space="0" w:color="auto"/>
            <w:left w:val="none" w:sz="0" w:space="0" w:color="auto"/>
            <w:bottom w:val="none" w:sz="0" w:space="0" w:color="auto"/>
            <w:right w:val="none" w:sz="0" w:space="0" w:color="auto"/>
          </w:divBdr>
        </w:div>
        <w:div w:id="1526284040">
          <w:marLeft w:val="576"/>
          <w:marRight w:val="0"/>
          <w:marTop w:val="0"/>
          <w:marBottom w:val="120"/>
          <w:divBdr>
            <w:top w:val="none" w:sz="0" w:space="0" w:color="auto"/>
            <w:left w:val="none" w:sz="0" w:space="0" w:color="auto"/>
            <w:bottom w:val="none" w:sz="0" w:space="0" w:color="auto"/>
            <w:right w:val="none" w:sz="0" w:space="0" w:color="auto"/>
          </w:divBdr>
        </w:div>
        <w:div w:id="1745763916">
          <w:marLeft w:val="706"/>
          <w:marRight w:val="0"/>
          <w:marTop w:val="53"/>
          <w:marBottom w:val="120"/>
          <w:divBdr>
            <w:top w:val="none" w:sz="0" w:space="0" w:color="auto"/>
            <w:left w:val="none" w:sz="0" w:space="0" w:color="auto"/>
            <w:bottom w:val="none" w:sz="0" w:space="0" w:color="auto"/>
            <w:right w:val="none" w:sz="0" w:space="0" w:color="auto"/>
          </w:divBdr>
        </w:div>
        <w:div w:id="2003006773">
          <w:marLeft w:val="706"/>
          <w:marRight w:val="0"/>
          <w:marTop w:val="53"/>
          <w:marBottom w:val="120"/>
          <w:divBdr>
            <w:top w:val="none" w:sz="0" w:space="0" w:color="auto"/>
            <w:left w:val="none" w:sz="0" w:space="0" w:color="auto"/>
            <w:bottom w:val="none" w:sz="0" w:space="0" w:color="auto"/>
            <w:right w:val="none" w:sz="0" w:space="0" w:color="auto"/>
          </w:divBdr>
        </w:div>
      </w:divsChild>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736722">
      <w:bodyDiv w:val="1"/>
      <w:marLeft w:val="0"/>
      <w:marRight w:val="0"/>
      <w:marTop w:val="0"/>
      <w:marBottom w:val="0"/>
      <w:divBdr>
        <w:top w:val="none" w:sz="0" w:space="0" w:color="auto"/>
        <w:left w:val="none" w:sz="0" w:space="0" w:color="auto"/>
        <w:bottom w:val="none" w:sz="0" w:space="0" w:color="auto"/>
        <w:right w:val="none" w:sz="0" w:space="0" w:color="auto"/>
      </w:divBdr>
    </w:div>
    <w:div w:id="879433930">
      <w:bodyDiv w:val="1"/>
      <w:marLeft w:val="0"/>
      <w:marRight w:val="0"/>
      <w:marTop w:val="0"/>
      <w:marBottom w:val="0"/>
      <w:divBdr>
        <w:top w:val="none" w:sz="0" w:space="0" w:color="auto"/>
        <w:left w:val="none" w:sz="0" w:space="0" w:color="auto"/>
        <w:bottom w:val="none" w:sz="0" w:space="0" w:color="auto"/>
        <w:right w:val="none" w:sz="0" w:space="0" w:color="auto"/>
      </w:divBdr>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103101">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157571647">
      <w:bodyDiv w:val="1"/>
      <w:marLeft w:val="0"/>
      <w:marRight w:val="0"/>
      <w:marTop w:val="0"/>
      <w:marBottom w:val="0"/>
      <w:divBdr>
        <w:top w:val="none" w:sz="0" w:space="0" w:color="auto"/>
        <w:left w:val="none" w:sz="0" w:space="0" w:color="auto"/>
        <w:bottom w:val="none" w:sz="0" w:space="0" w:color="auto"/>
        <w:right w:val="none" w:sz="0" w:space="0" w:color="auto"/>
      </w:divBdr>
    </w:div>
    <w:div w:id="1239898211">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338601">
      <w:bodyDiv w:val="1"/>
      <w:marLeft w:val="0"/>
      <w:marRight w:val="0"/>
      <w:marTop w:val="0"/>
      <w:marBottom w:val="0"/>
      <w:divBdr>
        <w:top w:val="none" w:sz="0" w:space="0" w:color="auto"/>
        <w:left w:val="none" w:sz="0" w:space="0" w:color="auto"/>
        <w:bottom w:val="none" w:sz="0" w:space="0" w:color="auto"/>
        <w:right w:val="none" w:sz="0" w:space="0" w:color="auto"/>
      </w:divBdr>
    </w:div>
    <w:div w:id="1369645575">
      <w:bodyDiv w:val="1"/>
      <w:marLeft w:val="0"/>
      <w:marRight w:val="0"/>
      <w:marTop w:val="0"/>
      <w:marBottom w:val="0"/>
      <w:divBdr>
        <w:top w:val="none" w:sz="0" w:space="0" w:color="auto"/>
        <w:left w:val="none" w:sz="0" w:space="0" w:color="auto"/>
        <w:bottom w:val="none" w:sz="0" w:space="0" w:color="auto"/>
        <w:right w:val="none" w:sz="0" w:space="0" w:color="auto"/>
      </w:divBdr>
    </w:div>
    <w:div w:id="1437483111">
      <w:bodyDiv w:val="1"/>
      <w:marLeft w:val="0"/>
      <w:marRight w:val="0"/>
      <w:marTop w:val="0"/>
      <w:marBottom w:val="0"/>
      <w:divBdr>
        <w:top w:val="none" w:sz="0" w:space="0" w:color="auto"/>
        <w:left w:val="none" w:sz="0" w:space="0" w:color="auto"/>
        <w:bottom w:val="none" w:sz="0" w:space="0" w:color="auto"/>
        <w:right w:val="none" w:sz="0" w:space="0" w:color="auto"/>
      </w:divBdr>
    </w:div>
    <w:div w:id="1465124535">
      <w:bodyDiv w:val="1"/>
      <w:marLeft w:val="0"/>
      <w:marRight w:val="0"/>
      <w:marTop w:val="0"/>
      <w:marBottom w:val="0"/>
      <w:divBdr>
        <w:top w:val="none" w:sz="0" w:space="0" w:color="auto"/>
        <w:left w:val="none" w:sz="0" w:space="0" w:color="auto"/>
        <w:bottom w:val="none" w:sz="0" w:space="0" w:color="auto"/>
        <w:right w:val="none" w:sz="0" w:space="0" w:color="auto"/>
      </w:divBdr>
    </w:div>
    <w:div w:id="1531263942">
      <w:bodyDiv w:val="1"/>
      <w:marLeft w:val="0"/>
      <w:marRight w:val="0"/>
      <w:marTop w:val="0"/>
      <w:marBottom w:val="0"/>
      <w:divBdr>
        <w:top w:val="none" w:sz="0" w:space="0" w:color="auto"/>
        <w:left w:val="none" w:sz="0" w:space="0" w:color="auto"/>
        <w:bottom w:val="none" w:sz="0" w:space="0" w:color="auto"/>
        <w:right w:val="none" w:sz="0" w:space="0" w:color="auto"/>
      </w:divBdr>
      <w:divsChild>
        <w:div w:id="78135028">
          <w:marLeft w:val="1166"/>
          <w:marRight w:val="0"/>
          <w:marTop w:val="120"/>
          <w:marBottom w:val="0"/>
          <w:divBdr>
            <w:top w:val="none" w:sz="0" w:space="0" w:color="auto"/>
            <w:left w:val="none" w:sz="0" w:space="0" w:color="auto"/>
            <w:bottom w:val="none" w:sz="0" w:space="0" w:color="auto"/>
            <w:right w:val="none" w:sz="0" w:space="0" w:color="auto"/>
          </w:divBdr>
        </w:div>
        <w:div w:id="271522568">
          <w:marLeft w:val="1800"/>
          <w:marRight w:val="0"/>
          <w:marTop w:val="120"/>
          <w:marBottom w:val="0"/>
          <w:divBdr>
            <w:top w:val="none" w:sz="0" w:space="0" w:color="auto"/>
            <w:left w:val="none" w:sz="0" w:space="0" w:color="auto"/>
            <w:bottom w:val="none" w:sz="0" w:space="0" w:color="auto"/>
            <w:right w:val="none" w:sz="0" w:space="0" w:color="auto"/>
          </w:divBdr>
        </w:div>
        <w:div w:id="842431483">
          <w:marLeft w:val="1800"/>
          <w:marRight w:val="0"/>
          <w:marTop w:val="120"/>
          <w:marBottom w:val="0"/>
          <w:divBdr>
            <w:top w:val="none" w:sz="0" w:space="0" w:color="auto"/>
            <w:left w:val="none" w:sz="0" w:space="0" w:color="auto"/>
            <w:bottom w:val="none" w:sz="0" w:space="0" w:color="auto"/>
            <w:right w:val="none" w:sz="0" w:space="0" w:color="auto"/>
          </w:divBdr>
        </w:div>
        <w:div w:id="984512436">
          <w:marLeft w:val="1800"/>
          <w:marRight w:val="0"/>
          <w:marTop w:val="120"/>
          <w:marBottom w:val="0"/>
          <w:divBdr>
            <w:top w:val="none" w:sz="0" w:space="0" w:color="auto"/>
            <w:left w:val="none" w:sz="0" w:space="0" w:color="auto"/>
            <w:bottom w:val="none" w:sz="0" w:space="0" w:color="auto"/>
            <w:right w:val="none" w:sz="0" w:space="0" w:color="auto"/>
          </w:divBdr>
        </w:div>
        <w:div w:id="1139417184">
          <w:marLeft w:val="1800"/>
          <w:marRight w:val="0"/>
          <w:marTop w:val="120"/>
          <w:marBottom w:val="0"/>
          <w:divBdr>
            <w:top w:val="none" w:sz="0" w:space="0" w:color="auto"/>
            <w:left w:val="none" w:sz="0" w:space="0" w:color="auto"/>
            <w:bottom w:val="none" w:sz="0" w:space="0" w:color="auto"/>
            <w:right w:val="none" w:sz="0" w:space="0" w:color="auto"/>
          </w:divBdr>
        </w:div>
        <w:div w:id="1678311814">
          <w:marLeft w:val="1166"/>
          <w:marRight w:val="0"/>
          <w:marTop w:val="120"/>
          <w:marBottom w:val="0"/>
          <w:divBdr>
            <w:top w:val="none" w:sz="0" w:space="0" w:color="auto"/>
            <w:left w:val="none" w:sz="0" w:space="0" w:color="auto"/>
            <w:bottom w:val="none" w:sz="0" w:space="0" w:color="auto"/>
            <w:right w:val="none" w:sz="0" w:space="0" w:color="auto"/>
          </w:divBdr>
        </w:div>
        <w:div w:id="2020309878">
          <w:marLeft w:val="1166"/>
          <w:marRight w:val="0"/>
          <w:marTop w:val="120"/>
          <w:marBottom w:val="0"/>
          <w:divBdr>
            <w:top w:val="none" w:sz="0" w:space="0" w:color="auto"/>
            <w:left w:val="none" w:sz="0" w:space="0" w:color="auto"/>
            <w:bottom w:val="none" w:sz="0" w:space="0" w:color="auto"/>
            <w:right w:val="none" w:sz="0" w:space="0" w:color="auto"/>
          </w:divBdr>
        </w:div>
        <w:div w:id="2125228266">
          <w:marLeft w:val="1800"/>
          <w:marRight w:val="0"/>
          <w:marTop w:val="120"/>
          <w:marBottom w:val="0"/>
          <w:divBdr>
            <w:top w:val="none" w:sz="0" w:space="0" w:color="auto"/>
            <w:left w:val="none" w:sz="0" w:space="0" w:color="auto"/>
            <w:bottom w:val="none" w:sz="0" w:space="0" w:color="auto"/>
            <w:right w:val="none" w:sz="0" w:space="0" w:color="auto"/>
          </w:divBdr>
        </w:div>
      </w:divsChild>
    </w:div>
    <w:div w:id="1532495265">
      <w:bodyDiv w:val="1"/>
      <w:marLeft w:val="0"/>
      <w:marRight w:val="0"/>
      <w:marTop w:val="0"/>
      <w:marBottom w:val="0"/>
      <w:divBdr>
        <w:top w:val="none" w:sz="0" w:space="0" w:color="auto"/>
        <w:left w:val="none" w:sz="0" w:space="0" w:color="auto"/>
        <w:bottom w:val="none" w:sz="0" w:space="0" w:color="auto"/>
        <w:right w:val="none" w:sz="0" w:space="0" w:color="auto"/>
      </w:divBdr>
    </w:div>
    <w:div w:id="1559824982">
      <w:bodyDiv w:val="1"/>
      <w:marLeft w:val="0"/>
      <w:marRight w:val="0"/>
      <w:marTop w:val="0"/>
      <w:marBottom w:val="0"/>
      <w:divBdr>
        <w:top w:val="none" w:sz="0" w:space="0" w:color="auto"/>
        <w:left w:val="none" w:sz="0" w:space="0" w:color="auto"/>
        <w:bottom w:val="none" w:sz="0" w:space="0" w:color="auto"/>
        <w:right w:val="none" w:sz="0" w:space="0" w:color="auto"/>
      </w:divBdr>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06637086">
      <w:bodyDiv w:val="1"/>
      <w:marLeft w:val="0"/>
      <w:marRight w:val="0"/>
      <w:marTop w:val="0"/>
      <w:marBottom w:val="0"/>
      <w:divBdr>
        <w:top w:val="none" w:sz="0" w:space="0" w:color="auto"/>
        <w:left w:val="none" w:sz="0" w:space="0" w:color="auto"/>
        <w:bottom w:val="none" w:sz="0" w:space="0" w:color="auto"/>
        <w:right w:val="none" w:sz="0" w:space="0" w:color="auto"/>
      </w:divBdr>
    </w:div>
    <w:div w:id="1714427994">
      <w:bodyDiv w:val="1"/>
      <w:marLeft w:val="0"/>
      <w:marRight w:val="0"/>
      <w:marTop w:val="0"/>
      <w:marBottom w:val="0"/>
      <w:divBdr>
        <w:top w:val="none" w:sz="0" w:space="0" w:color="auto"/>
        <w:left w:val="none" w:sz="0" w:space="0" w:color="auto"/>
        <w:bottom w:val="none" w:sz="0" w:space="0" w:color="auto"/>
        <w:right w:val="none" w:sz="0" w:space="0" w:color="auto"/>
      </w:divBdr>
      <w:divsChild>
        <w:div w:id="887229023">
          <w:marLeft w:val="1166"/>
          <w:marRight w:val="0"/>
          <w:marTop w:val="58"/>
          <w:marBottom w:val="0"/>
          <w:divBdr>
            <w:top w:val="none" w:sz="0" w:space="0" w:color="auto"/>
            <w:left w:val="none" w:sz="0" w:space="0" w:color="auto"/>
            <w:bottom w:val="none" w:sz="0" w:space="0" w:color="auto"/>
            <w:right w:val="none" w:sz="0" w:space="0" w:color="auto"/>
          </w:divBdr>
        </w:div>
      </w:divsChild>
    </w:div>
    <w:div w:id="1737819910">
      <w:bodyDiv w:val="1"/>
      <w:marLeft w:val="0"/>
      <w:marRight w:val="0"/>
      <w:marTop w:val="0"/>
      <w:marBottom w:val="0"/>
      <w:divBdr>
        <w:top w:val="none" w:sz="0" w:space="0" w:color="auto"/>
        <w:left w:val="none" w:sz="0" w:space="0" w:color="auto"/>
        <w:bottom w:val="none" w:sz="0" w:space="0" w:color="auto"/>
        <w:right w:val="none" w:sz="0" w:space="0" w:color="auto"/>
      </w:divBdr>
    </w:div>
    <w:div w:id="1778791034">
      <w:bodyDiv w:val="1"/>
      <w:marLeft w:val="0"/>
      <w:marRight w:val="0"/>
      <w:marTop w:val="0"/>
      <w:marBottom w:val="0"/>
      <w:divBdr>
        <w:top w:val="none" w:sz="0" w:space="0" w:color="auto"/>
        <w:left w:val="none" w:sz="0" w:space="0" w:color="auto"/>
        <w:bottom w:val="none" w:sz="0" w:space="0" w:color="auto"/>
        <w:right w:val="none" w:sz="0" w:space="0" w:color="auto"/>
      </w:divBdr>
      <w:divsChild>
        <w:div w:id="1150706287">
          <w:marLeft w:val="1166"/>
          <w:marRight w:val="0"/>
          <w:marTop w:val="58"/>
          <w:marBottom w:val="0"/>
          <w:divBdr>
            <w:top w:val="none" w:sz="0" w:space="0" w:color="auto"/>
            <w:left w:val="none" w:sz="0" w:space="0" w:color="auto"/>
            <w:bottom w:val="none" w:sz="0" w:space="0" w:color="auto"/>
            <w:right w:val="none" w:sz="0" w:space="0" w:color="auto"/>
          </w:divBdr>
        </w:div>
      </w:divsChild>
    </w:div>
    <w:div w:id="1791781258">
      <w:bodyDiv w:val="1"/>
      <w:marLeft w:val="0"/>
      <w:marRight w:val="0"/>
      <w:marTop w:val="0"/>
      <w:marBottom w:val="0"/>
      <w:divBdr>
        <w:top w:val="none" w:sz="0" w:space="0" w:color="auto"/>
        <w:left w:val="none" w:sz="0" w:space="0" w:color="auto"/>
        <w:bottom w:val="none" w:sz="0" w:space="0" w:color="auto"/>
        <w:right w:val="none" w:sz="0" w:space="0" w:color="auto"/>
      </w:divBdr>
      <w:divsChild>
        <w:div w:id="100927476">
          <w:marLeft w:val="1166"/>
          <w:marRight w:val="0"/>
          <w:marTop w:val="58"/>
          <w:marBottom w:val="0"/>
          <w:divBdr>
            <w:top w:val="none" w:sz="0" w:space="0" w:color="auto"/>
            <w:left w:val="none" w:sz="0" w:space="0" w:color="auto"/>
            <w:bottom w:val="none" w:sz="0" w:space="0" w:color="auto"/>
            <w:right w:val="none" w:sz="0" w:space="0" w:color="auto"/>
          </w:divBdr>
        </w:div>
        <w:div w:id="634915354">
          <w:marLeft w:val="1166"/>
          <w:marRight w:val="0"/>
          <w:marTop w:val="58"/>
          <w:marBottom w:val="0"/>
          <w:divBdr>
            <w:top w:val="none" w:sz="0" w:space="0" w:color="auto"/>
            <w:left w:val="none" w:sz="0" w:space="0" w:color="auto"/>
            <w:bottom w:val="none" w:sz="0" w:space="0" w:color="auto"/>
            <w:right w:val="none" w:sz="0" w:space="0" w:color="auto"/>
          </w:divBdr>
        </w:div>
        <w:div w:id="1612009155">
          <w:marLeft w:val="1166"/>
          <w:marRight w:val="0"/>
          <w:marTop w:val="58"/>
          <w:marBottom w:val="0"/>
          <w:divBdr>
            <w:top w:val="none" w:sz="0" w:space="0" w:color="auto"/>
            <w:left w:val="none" w:sz="0" w:space="0" w:color="auto"/>
            <w:bottom w:val="none" w:sz="0" w:space="0" w:color="auto"/>
            <w:right w:val="none" w:sz="0" w:space="0" w:color="auto"/>
          </w:divBdr>
        </w:div>
        <w:div w:id="1953973139">
          <w:marLeft w:val="1166"/>
          <w:marRight w:val="0"/>
          <w:marTop w:val="58"/>
          <w:marBottom w:val="0"/>
          <w:divBdr>
            <w:top w:val="none" w:sz="0" w:space="0" w:color="auto"/>
            <w:left w:val="none" w:sz="0" w:space="0" w:color="auto"/>
            <w:bottom w:val="none" w:sz="0" w:space="0" w:color="auto"/>
            <w:right w:val="none" w:sz="0" w:space="0" w:color="auto"/>
          </w:divBdr>
        </w:div>
      </w:divsChild>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69024096">
      <w:bodyDiv w:val="1"/>
      <w:marLeft w:val="0"/>
      <w:marRight w:val="0"/>
      <w:marTop w:val="0"/>
      <w:marBottom w:val="0"/>
      <w:divBdr>
        <w:top w:val="none" w:sz="0" w:space="0" w:color="auto"/>
        <w:left w:val="none" w:sz="0" w:space="0" w:color="auto"/>
        <w:bottom w:val="none" w:sz="0" w:space="0" w:color="auto"/>
        <w:right w:val="none" w:sz="0" w:space="0" w:color="auto"/>
      </w:divBdr>
    </w:div>
    <w:div w:id="1903710906">
      <w:bodyDiv w:val="1"/>
      <w:marLeft w:val="0"/>
      <w:marRight w:val="0"/>
      <w:marTop w:val="0"/>
      <w:marBottom w:val="0"/>
      <w:divBdr>
        <w:top w:val="none" w:sz="0" w:space="0" w:color="auto"/>
        <w:left w:val="none" w:sz="0" w:space="0" w:color="auto"/>
        <w:bottom w:val="none" w:sz="0" w:space="0" w:color="auto"/>
        <w:right w:val="none" w:sz="0" w:space="0" w:color="auto"/>
      </w:divBdr>
    </w:div>
    <w:div w:id="1905679830">
      <w:bodyDiv w:val="1"/>
      <w:marLeft w:val="0"/>
      <w:marRight w:val="0"/>
      <w:marTop w:val="0"/>
      <w:marBottom w:val="0"/>
      <w:divBdr>
        <w:top w:val="none" w:sz="0" w:space="0" w:color="auto"/>
        <w:left w:val="none" w:sz="0" w:space="0" w:color="auto"/>
        <w:bottom w:val="none" w:sz="0" w:space="0" w:color="auto"/>
        <w:right w:val="none" w:sz="0" w:space="0" w:color="auto"/>
      </w:divBdr>
      <w:divsChild>
        <w:div w:id="43994724">
          <w:marLeft w:val="576"/>
          <w:marRight w:val="0"/>
          <w:marTop w:val="0"/>
          <w:marBottom w:val="120"/>
          <w:divBdr>
            <w:top w:val="none" w:sz="0" w:space="0" w:color="auto"/>
            <w:left w:val="none" w:sz="0" w:space="0" w:color="auto"/>
            <w:bottom w:val="none" w:sz="0" w:space="0" w:color="auto"/>
            <w:right w:val="none" w:sz="0" w:space="0" w:color="auto"/>
          </w:divBdr>
        </w:div>
        <w:div w:id="108937182">
          <w:marLeft w:val="576"/>
          <w:marRight w:val="0"/>
          <w:marTop w:val="0"/>
          <w:marBottom w:val="120"/>
          <w:divBdr>
            <w:top w:val="none" w:sz="0" w:space="0" w:color="auto"/>
            <w:left w:val="none" w:sz="0" w:space="0" w:color="auto"/>
            <w:bottom w:val="none" w:sz="0" w:space="0" w:color="auto"/>
            <w:right w:val="none" w:sz="0" w:space="0" w:color="auto"/>
          </w:divBdr>
        </w:div>
        <w:div w:id="112214222">
          <w:marLeft w:val="576"/>
          <w:marRight w:val="0"/>
          <w:marTop w:val="0"/>
          <w:marBottom w:val="120"/>
          <w:divBdr>
            <w:top w:val="none" w:sz="0" w:space="0" w:color="auto"/>
            <w:left w:val="none" w:sz="0" w:space="0" w:color="auto"/>
            <w:bottom w:val="none" w:sz="0" w:space="0" w:color="auto"/>
            <w:right w:val="none" w:sz="0" w:space="0" w:color="auto"/>
          </w:divBdr>
        </w:div>
        <w:div w:id="369573612">
          <w:marLeft w:val="418"/>
          <w:marRight w:val="0"/>
          <w:marTop w:val="120"/>
          <w:marBottom w:val="120"/>
          <w:divBdr>
            <w:top w:val="none" w:sz="0" w:space="0" w:color="auto"/>
            <w:left w:val="none" w:sz="0" w:space="0" w:color="auto"/>
            <w:bottom w:val="none" w:sz="0" w:space="0" w:color="auto"/>
            <w:right w:val="none" w:sz="0" w:space="0" w:color="auto"/>
          </w:divBdr>
        </w:div>
        <w:div w:id="371542603">
          <w:marLeft w:val="576"/>
          <w:marRight w:val="0"/>
          <w:marTop w:val="0"/>
          <w:marBottom w:val="120"/>
          <w:divBdr>
            <w:top w:val="none" w:sz="0" w:space="0" w:color="auto"/>
            <w:left w:val="none" w:sz="0" w:space="0" w:color="auto"/>
            <w:bottom w:val="none" w:sz="0" w:space="0" w:color="auto"/>
            <w:right w:val="none" w:sz="0" w:space="0" w:color="auto"/>
          </w:divBdr>
        </w:div>
        <w:div w:id="521431266">
          <w:marLeft w:val="418"/>
          <w:marRight w:val="0"/>
          <w:marTop w:val="120"/>
          <w:marBottom w:val="120"/>
          <w:divBdr>
            <w:top w:val="none" w:sz="0" w:space="0" w:color="auto"/>
            <w:left w:val="none" w:sz="0" w:space="0" w:color="auto"/>
            <w:bottom w:val="none" w:sz="0" w:space="0" w:color="auto"/>
            <w:right w:val="none" w:sz="0" w:space="0" w:color="auto"/>
          </w:divBdr>
        </w:div>
        <w:div w:id="552431294">
          <w:marLeft w:val="576"/>
          <w:marRight w:val="0"/>
          <w:marTop w:val="0"/>
          <w:marBottom w:val="120"/>
          <w:divBdr>
            <w:top w:val="none" w:sz="0" w:space="0" w:color="auto"/>
            <w:left w:val="none" w:sz="0" w:space="0" w:color="auto"/>
            <w:bottom w:val="none" w:sz="0" w:space="0" w:color="auto"/>
            <w:right w:val="none" w:sz="0" w:space="0" w:color="auto"/>
          </w:divBdr>
        </w:div>
        <w:div w:id="750546851">
          <w:marLeft w:val="576"/>
          <w:marRight w:val="0"/>
          <w:marTop w:val="0"/>
          <w:marBottom w:val="120"/>
          <w:divBdr>
            <w:top w:val="none" w:sz="0" w:space="0" w:color="auto"/>
            <w:left w:val="none" w:sz="0" w:space="0" w:color="auto"/>
            <w:bottom w:val="none" w:sz="0" w:space="0" w:color="auto"/>
            <w:right w:val="none" w:sz="0" w:space="0" w:color="auto"/>
          </w:divBdr>
        </w:div>
        <w:div w:id="1056010834">
          <w:marLeft w:val="576"/>
          <w:marRight w:val="0"/>
          <w:marTop w:val="0"/>
          <w:marBottom w:val="120"/>
          <w:divBdr>
            <w:top w:val="none" w:sz="0" w:space="0" w:color="auto"/>
            <w:left w:val="none" w:sz="0" w:space="0" w:color="auto"/>
            <w:bottom w:val="none" w:sz="0" w:space="0" w:color="auto"/>
            <w:right w:val="none" w:sz="0" w:space="0" w:color="auto"/>
          </w:divBdr>
        </w:div>
        <w:div w:id="1499809806">
          <w:marLeft w:val="418"/>
          <w:marRight w:val="0"/>
          <w:marTop w:val="120"/>
          <w:marBottom w:val="120"/>
          <w:divBdr>
            <w:top w:val="none" w:sz="0" w:space="0" w:color="auto"/>
            <w:left w:val="none" w:sz="0" w:space="0" w:color="auto"/>
            <w:bottom w:val="none" w:sz="0" w:space="0" w:color="auto"/>
            <w:right w:val="none" w:sz="0" w:space="0" w:color="auto"/>
          </w:divBdr>
        </w:div>
        <w:div w:id="1863860932">
          <w:marLeft w:val="576"/>
          <w:marRight w:val="0"/>
          <w:marTop w:val="0"/>
          <w:marBottom w:val="120"/>
          <w:divBdr>
            <w:top w:val="none" w:sz="0" w:space="0" w:color="auto"/>
            <w:left w:val="none" w:sz="0" w:space="0" w:color="auto"/>
            <w:bottom w:val="none" w:sz="0" w:space="0" w:color="auto"/>
            <w:right w:val="none" w:sz="0" w:space="0" w:color="auto"/>
          </w:divBdr>
        </w:div>
      </w:divsChild>
    </w:div>
    <w:div w:id="1927692048">
      <w:bodyDiv w:val="1"/>
      <w:marLeft w:val="0"/>
      <w:marRight w:val="0"/>
      <w:marTop w:val="0"/>
      <w:marBottom w:val="0"/>
      <w:divBdr>
        <w:top w:val="none" w:sz="0" w:space="0" w:color="auto"/>
        <w:left w:val="none" w:sz="0" w:space="0" w:color="auto"/>
        <w:bottom w:val="none" w:sz="0" w:space="0" w:color="auto"/>
        <w:right w:val="none" w:sz="0" w:space="0" w:color="auto"/>
      </w:divBdr>
    </w:div>
    <w:div w:id="1938245465">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1994947106">
      <w:bodyDiv w:val="1"/>
      <w:marLeft w:val="0"/>
      <w:marRight w:val="0"/>
      <w:marTop w:val="0"/>
      <w:marBottom w:val="0"/>
      <w:divBdr>
        <w:top w:val="none" w:sz="0" w:space="0" w:color="auto"/>
        <w:left w:val="none" w:sz="0" w:space="0" w:color="auto"/>
        <w:bottom w:val="none" w:sz="0" w:space="0" w:color="auto"/>
        <w:right w:val="none" w:sz="0" w:space="0" w:color="auto"/>
      </w:divBdr>
    </w:div>
    <w:div w:id="2049183913">
      <w:bodyDiv w:val="1"/>
      <w:marLeft w:val="0"/>
      <w:marRight w:val="0"/>
      <w:marTop w:val="0"/>
      <w:marBottom w:val="0"/>
      <w:divBdr>
        <w:top w:val="none" w:sz="0" w:space="0" w:color="auto"/>
        <w:left w:val="none" w:sz="0" w:space="0" w:color="auto"/>
        <w:bottom w:val="none" w:sz="0" w:space="0" w:color="auto"/>
        <w:right w:val="none" w:sz="0" w:space="0" w:color="auto"/>
      </w:divBdr>
    </w:div>
    <w:div w:id="2057393632">
      <w:bodyDiv w:val="1"/>
      <w:marLeft w:val="0"/>
      <w:marRight w:val="0"/>
      <w:marTop w:val="0"/>
      <w:marBottom w:val="0"/>
      <w:divBdr>
        <w:top w:val="none" w:sz="0" w:space="0" w:color="auto"/>
        <w:left w:val="none" w:sz="0" w:space="0" w:color="auto"/>
        <w:bottom w:val="none" w:sz="0" w:space="0" w:color="auto"/>
        <w:right w:val="none" w:sz="0" w:space="0" w:color="auto"/>
      </w:divBdr>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___1.vsd"/></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CAECA7-5F6A-4B27-8347-A9180EB53D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1888</Words>
  <Characters>10766</Characters>
  <Application>Microsoft Office Word</Application>
  <DocSecurity>0</DocSecurity>
  <Lines>89</Lines>
  <Paragraphs>25</Paragraphs>
  <ScaleCrop>false</ScaleCrop>
  <HeadingPairs>
    <vt:vector size="2" baseType="variant">
      <vt:variant>
        <vt:lpstr>제목</vt:lpstr>
      </vt:variant>
      <vt:variant>
        <vt:i4>1</vt:i4>
      </vt:variant>
    </vt:vector>
  </HeadingPairs>
  <TitlesOfParts>
    <vt:vector size="1" baseType="lpstr">
      <vt:lpstr/>
    </vt:vector>
  </TitlesOfParts>
  <Manager/>
  <Company/>
  <LinksUpToDate>false</LinksUpToDate>
  <CharactersWithSpaces>12629</CharactersWithSpaces>
  <SharedDoc>false</SharedDoc>
  <HLinks>
    <vt:vector size="12" baseType="variant">
      <vt:variant>
        <vt:i4>458819</vt:i4>
      </vt:variant>
      <vt:variant>
        <vt:i4>3</vt:i4>
      </vt:variant>
      <vt:variant>
        <vt:i4>0</vt:i4>
      </vt:variant>
      <vt:variant>
        <vt:i4>5</vt:i4>
      </vt:variant>
      <vt:variant>
        <vt:lpwstr>../R1-1801189.zip</vt:lpwstr>
      </vt:variant>
      <vt:variant>
        <vt:lpwstr/>
      </vt:variant>
      <vt:variant>
        <vt:i4>917577</vt:i4>
      </vt:variant>
      <vt:variant>
        <vt:i4>0</vt:i4>
      </vt:variant>
      <vt:variant>
        <vt:i4>0</vt:i4>
      </vt:variant>
      <vt:variant>
        <vt:i4>5</vt:i4>
      </vt:variant>
      <vt:variant>
        <vt:lpwstr>../R1-1801113.zip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2018-08-10T10:30:00Z</dcterms:created>
  <dcterms:modified xsi:type="dcterms:W3CDTF">2018-09-28T12:54:00Z</dcterms:modified>
</cp:coreProperties>
</file>